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0A0" w:rsidRDefault="00B450A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450A0" w:rsidRDefault="00B450A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450A0" w:rsidRDefault="00B450A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450A0" w:rsidRDefault="00B450A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THE COMPANIES ACT 2006</w:t>
      </w:r>
    </w:p>
    <w:p w:rsidR="00FD050C" w:rsidRPr="004A3D76"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Default="000C4ADE" w:rsidP="001F3368">
      <w:pPr>
        <w:widowControl w:val="0"/>
        <w:tabs>
          <w:tab w:val="left" w:pos="8362"/>
        </w:tabs>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PRIV</w:t>
      </w:r>
      <w:r w:rsidR="000A7DDF">
        <w:rPr>
          <w:rFonts w:ascii="Arial" w:hAnsi="Arial" w:cs="Arial"/>
          <w:sz w:val="20"/>
          <w:lang w:val="en-US"/>
        </w:rPr>
        <w:t>ATE COMPANY LIMITED BY GUARANTEE</w:t>
      </w:r>
    </w:p>
    <w:p w:rsidR="00FD050C" w:rsidRPr="004A3D76"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r w:rsidRPr="004A3D76">
        <w:rPr>
          <w:rFonts w:ascii="Arial" w:hAnsi="Arial" w:cs="Arial"/>
          <w:sz w:val="20"/>
          <w:lang w:val="en-US"/>
        </w:rPr>
        <w:t>ARTICLES OF ASSOCIATION OF</w:t>
      </w:r>
    </w:p>
    <w:p w:rsidR="00FD050C" w:rsidRPr="004A3D76"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Pr="004A3D76" w:rsidRDefault="00F24B62" w:rsidP="001F3368">
      <w:pPr>
        <w:widowControl w:val="0"/>
        <w:tabs>
          <w:tab w:val="left" w:pos="8362"/>
        </w:tabs>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 xml:space="preserve">THE </w:t>
      </w:r>
      <w:r w:rsidR="009C23E3">
        <w:rPr>
          <w:rFonts w:ascii="Arial" w:hAnsi="Arial" w:cs="Arial"/>
          <w:sz w:val="20"/>
          <w:lang w:val="en-US"/>
        </w:rPr>
        <w:t>DUNNERHOLME</w:t>
      </w:r>
      <w:r w:rsidR="0064125D">
        <w:rPr>
          <w:rFonts w:ascii="Arial" w:hAnsi="Arial" w:cs="Arial"/>
          <w:sz w:val="20"/>
          <w:lang w:val="en-US"/>
        </w:rPr>
        <w:t xml:space="preserve"> GOLF CLUB</w:t>
      </w:r>
      <w:r w:rsidR="00BB52C0" w:rsidRPr="004A3D76">
        <w:rPr>
          <w:rFonts w:ascii="Arial" w:hAnsi="Arial" w:cs="Arial"/>
          <w:sz w:val="20"/>
          <w:lang w:val="en-US"/>
        </w:rPr>
        <w:t xml:space="preserve"> LIMITED</w:t>
      </w:r>
    </w:p>
    <w:p w:rsidR="00BB52C0" w:rsidRPr="004A3D76"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Pr="004A3D76" w:rsidRDefault="00BB52C0" w:rsidP="001F3368">
      <w:pPr>
        <w:widowControl w:val="0"/>
        <w:tabs>
          <w:tab w:val="left" w:pos="8362"/>
        </w:tabs>
        <w:autoSpaceDE w:val="0"/>
        <w:autoSpaceDN w:val="0"/>
        <w:adjustRightInd w:val="0"/>
        <w:spacing w:after="0" w:line="360" w:lineRule="auto"/>
        <w:rPr>
          <w:rFonts w:ascii="Arial" w:hAnsi="Arial" w:cs="Arial"/>
          <w:sz w:val="20"/>
          <w:lang w:val="en-US"/>
        </w:rPr>
      </w:pPr>
    </w:p>
    <w:p w:rsidR="00BB52C0" w:rsidRPr="004A3D76"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Pr="004A3D76"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Pr="004A3D76"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Default="00BB52C0"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FD050C" w:rsidRDefault="00FD050C" w:rsidP="001F3368">
      <w:pPr>
        <w:widowControl w:val="0"/>
        <w:tabs>
          <w:tab w:val="left" w:pos="8362"/>
        </w:tabs>
        <w:autoSpaceDE w:val="0"/>
        <w:autoSpaceDN w:val="0"/>
        <w:adjustRightInd w:val="0"/>
        <w:spacing w:after="0" w:line="360" w:lineRule="auto"/>
        <w:jc w:val="center"/>
        <w:rPr>
          <w:rFonts w:ascii="Arial" w:hAnsi="Arial" w:cs="Arial"/>
          <w:sz w:val="20"/>
          <w:lang w:val="en-US"/>
        </w:rPr>
      </w:pPr>
    </w:p>
    <w:p w:rsidR="00BB52C0" w:rsidRPr="004A3D76" w:rsidRDefault="00BB52C0" w:rsidP="00FD050C">
      <w:pPr>
        <w:spacing w:after="0" w:line="360" w:lineRule="auto"/>
        <w:jc w:val="center"/>
        <w:rPr>
          <w:rFonts w:ascii="Arial" w:hAnsi="Arial" w:cs="Arial"/>
          <w:b/>
          <w:sz w:val="20"/>
          <w:lang w:val="en-US"/>
        </w:rPr>
      </w:pPr>
      <w:r w:rsidRPr="004A3D76">
        <w:rPr>
          <w:rFonts w:ascii="Arial" w:hAnsi="Arial" w:cs="Arial"/>
          <w:i/>
          <w:color w:val="FF0000"/>
          <w:sz w:val="20"/>
        </w:rPr>
        <w:t>A Quality Service through the Red Door</w:t>
      </w:r>
      <w:r w:rsidR="006F7A90" w:rsidRPr="004A3D76">
        <w:rPr>
          <w:rFonts w:ascii="Arial" w:hAnsi="Arial" w:cs="Arial"/>
          <w:noProof/>
          <w:sz w:val="20"/>
          <w:lang w:eastAsia="en-GB"/>
        </w:rPr>
        <w:drawing>
          <wp:anchor distT="0" distB="0" distL="114300" distR="114300" simplePos="0" relativeHeight="251657728" behindDoc="1" locked="1" layoutInCell="1" allowOverlap="1">
            <wp:simplePos x="0" y="0"/>
            <wp:positionH relativeFrom="column">
              <wp:align>center</wp:align>
            </wp:positionH>
            <wp:positionV relativeFrom="page">
              <wp:posOffset>6460490</wp:posOffset>
            </wp:positionV>
            <wp:extent cx="1893570" cy="1381760"/>
            <wp:effectExtent l="0" t="0" r="0" b="0"/>
            <wp:wrapTight wrapText="bothSides">
              <wp:wrapPolygon edited="0">
                <wp:start x="6229" y="0"/>
                <wp:lineTo x="6229" y="9529"/>
                <wp:lineTo x="1738" y="10919"/>
                <wp:lineTo x="724" y="11316"/>
                <wp:lineTo x="869" y="14890"/>
                <wp:lineTo x="3622" y="15882"/>
                <wp:lineTo x="2897" y="16676"/>
                <wp:lineTo x="2897" y="19456"/>
                <wp:lineTo x="17529" y="19456"/>
                <wp:lineTo x="17529" y="19059"/>
                <wp:lineTo x="18109" y="16676"/>
                <wp:lineTo x="16660" y="15882"/>
                <wp:lineTo x="19992" y="14691"/>
                <wp:lineTo x="19992" y="12309"/>
                <wp:lineTo x="13473" y="9529"/>
                <wp:lineTo x="13473" y="0"/>
                <wp:lineTo x="6229"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570" cy="1381760"/>
                    </a:xfrm>
                    <a:prstGeom prst="rect">
                      <a:avLst/>
                    </a:prstGeom>
                    <a:noFill/>
                  </pic:spPr>
                </pic:pic>
              </a:graphicData>
            </a:graphic>
            <wp14:sizeRelH relativeFrom="page">
              <wp14:pctWidth>0</wp14:pctWidth>
            </wp14:sizeRelH>
            <wp14:sizeRelV relativeFrom="page">
              <wp14:pctHeight>0</wp14:pctHeight>
            </wp14:sizeRelV>
          </wp:anchor>
        </w:drawing>
      </w:r>
      <w:r w:rsidRPr="004A3D76">
        <w:rPr>
          <w:rFonts w:ascii="Arial" w:hAnsi="Arial" w:cs="Arial"/>
          <w:sz w:val="20"/>
          <w:lang w:val="en-US"/>
        </w:rPr>
        <w:br w:type="page"/>
      </w:r>
      <w:r w:rsidRPr="004A3D76">
        <w:rPr>
          <w:rFonts w:ascii="Arial" w:hAnsi="Arial" w:cs="Arial"/>
          <w:b/>
          <w:sz w:val="20"/>
          <w:lang w:val="en-US"/>
        </w:rPr>
        <w:lastRenderedPageBreak/>
        <w:t>ARTICLES OF ASSOCIATION OF</w:t>
      </w:r>
    </w:p>
    <w:p w:rsidR="00BB52C0" w:rsidRPr="004A3D76" w:rsidRDefault="00F24B62" w:rsidP="00FD050C">
      <w:pPr>
        <w:widowControl w:val="0"/>
        <w:tabs>
          <w:tab w:val="left" w:pos="8362"/>
        </w:tabs>
        <w:autoSpaceDE w:val="0"/>
        <w:autoSpaceDN w:val="0"/>
        <w:adjustRightInd w:val="0"/>
        <w:spacing w:after="0" w:line="360" w:lineRule="auto"/>
        <w:jc w:val="center"/>
        <w:rPr>
          <w:rFonts w:ascii="Arial" w:hAnsi="Arial" w:cs="Arial"/>
          <w:b/>
          <w:sz w:val="20"/>
          <w:lang w:val="en-US"/>
        </w:rPr>
      </w:pPr>
      <w:r>
        <w:rPr>
          <w:rFonts w:ascii="Arial" w:hAnsi="Arial" w:cs="Arial"/>
          <w:b/>
          <w:sz w:val="20"/>
          <w:lang w:val="en-US"/>
        </w:rPr>
        <w:t xml:space="preserve">THE DUNNERHOLME </w:t>
      </w:r>
      <w:r w:rsidR="0064125D">
        <w:rPr>
          <w:rFonts w:ascii="Arial" w:hAnsi="Arial" w:cs="Arial"/>
          <w:b/>
          <w:sz w:val="20"/>
          <w:lang w:val="en-US"/>
        </w:rPr>
        <w:t>GOLF CLUB</w:t>
      </w:r>
      <w:r w:rsidR="00BB52C0" w:rsidRPr="004A3D76">
        <w:rPr>
          <w:rFonts w:ascii="Arial" w:hAnsi="Arial" w:cs="Arial"/>
          <w:b/>
          <w:sz w:val="20"/>
          <w:lang w:val="en-US"/>
        </w:rPr>
        <w:t xml:space="preserve"> LIMITED</w:t>
      </w:r>
    </w:p>
    <w:p w:rsidR="00BB52C0" w:rsidRPr="004A3D76" w:rsidRDefault="00BB52C0" w:rsidP="00FD050C">
      <w:pPr>
        <w:widowControl w:val="0"/>
        <w:tabs>
          <w:tab w:val="left" w:pos="8362"/>
        </w:tabs>
        <w:autoSpaceDE w:val="0"/>
        <w:autoSpaceDN w:val="0"/>
        <w:adjustRightInd w:val="0"/>
        <w:spacing w:after="0" w:line="360" w:lineRule="auto"/>
        <w:rPr>
          <w:rFonts w:ascii="Arial" w:hAnsi="Arial" w:cs="Arial"/>
          <w:b/>
          <w:sz w:val="20"/>
          <w:lang w:val="en-US"/>
        </w:rPr>
      </w:pPr>
    </w:p>
    <w:p w:rsidR="00BB52C0" w:rsidRPr="004A3D76" w:rsidRDefault="00BB52C0" w:rsidP="00FD050C">
      <w:pPr>
        <w:widowControl w:val="0"/>
        <w:tabs>
          <w:tab w:val="left" w:pos="204"/>
        </w:tabs>
        <w:autoSpaceDE w:val="0"/>
        <w:autoSpaceDN w:val="0"/>
        <w:adjustRightInd w:val="0"/>
        <w:spacing w:after="0" w:line="360" w:lineRule="auto"/>
        <w:rPr>
          <w:rFonts w:ascii="Arial" w:hAnsi="Arial" w:cs="Arial"/>
          <w:b/>
          <w:sz w:val="20"/>
          <w:lang w:val="en-US"/>
        </w:rPr>
      </w:pPr>
      <w:r w:rsidRPr="004A3D76">
        <w:rPr>
          <w:rFonts w:ascii="Arial" w:hAnsi="Arial" w:cs="Arial"/>
          <w:b/>
          <w:sz w:val="20"/>
          <w:lang w:val="en-US"/>
        </w:rPr>
        <w:t>Definitions</w:t>
      </w:r>
    </w:p>
    <w:p w:rsidR="00BB52C0" w:rsidRPr="004A3D76" w:rsidRDefault="00BB52C0" w:rsidP="00FD050C">
      <w:pPr>
        <w:widowControl w:val="0"/>
        <w:tabs>
          <w:tab w:val="left" w:pos="204"/>
        </w:tabs>
        <w:autoSpaceDE w:val="0"/>
        <w:autoSpaceDN w:val="0"/>
        <w:adjustRightInd w:val="0"/>
        <w:spacing w:after="0" w:line="360" w:lineRule="auto"/>
        <w:rPr>
          <w:rFonts w:ascii="Arial" w:hAnsi="Arial" w:cs="Arial"/>
          <w:b/>
          <w:sz w:val="20"/>
          <w:lang w:val="en-US"/>
        </w:rPr>
      </w:pPr>
      <w:r w:rsidRPr="004A3D76">
        <w:rPr>
          <w:rFonts w:ascii="Arial" w:hAnsi="Arial" w:cs="Arial"/>
          <w:sz w:val="20"/>
          <w:lang w:val="en-US"/>
        </w:rPr>
        <w:t>In these Articles the following words shall have the following meanings:</w:t>
      </w:r>
    </w:p>
    <w:p w:rsidR="00FD050C" w:rsidRDefault="00FD050C"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C56024" w:rsidRDefault="00C56024" w:rsidP="00C56024">
      <w:pPr>
        <w:widowControl w:val="0"/>
        <w:tabs>
          <w:tab w:val="left" w:pos="725"/>
        </w:tabs>
        <w:autoSpaceDE w:val="0"/>
        <w:autoSpaceDN w:val="0"/>
        <w:adjustRightInd w:val="0"/>
        <w:spacing w:after="0" w:line="360" w:lineRule="auto"/>
        <w:ind w:left="4253" w:hanging="4253"/>
        <w:rPr>
          <w:rFonts w:ascii="Arial" w:hAnsi="Arial" w:cs="Arial"/>
          <w:sz w:val="20"/>
          <w:lang w:val="en-US"/>
        </w:rPr>
      </w:pPr>
      <w:r w:rsidRPr="004A3D76">
        <w:rPr>
          <w:rFonts w:ascii="Arial" w:hAnsi="Arial" w:cs="Arial"/>
          <w:sz w:val="20"/>
          <w:lang w:val="en-US"/>
        </w:rPr>
        <w:t>Act</w:t>
      </w:r>
      <w:r w:rsidRPr="004A3D76">
        <w:rPr>
          <w:rFonts w:ascii="Arial" w:hAnsi="Arial" w:cs="Arial"/>
          <w:sz w:val="20"/>
          <w:lang w:val="en-US"/>
        </w:rPr>
        <w:tab/>
      </w:r>
      <w:r w:rsidRPr="004A3D76">
        <w:rPr>
          <w:rFonts w:ascii="Arial" w:hAnsi="Arial" w:cs="Arial"/>
          <w:sz w:val="20"/>
          <w:lang w:val="en-US"/>
        </w:rPr>
        <w:tab/>
        <w:t>means the Companies Act</w:t>
      </w:r>
      <w:r>
        <w:rPr>
          <w:rFonts w:ascii="Arial" w:hAnsi="Arial" w:cs="Arial"/>
          <w:sz w:val="20"/>
          <w:lang w:val="en-US"/>
        </w:rPr>
        <w:t>s as defined in section 2 of the Companies Act 2006 insofar as they apply to the Company</w:t>
      </w:r>
      <w:r w:rsidRPr="004A3D76">
        <w:rPr>
          <w:rFonts w:ascii="Arial" w:hAnsi="Arial" w:cs="Arial"/>
          <w:sz w:val="20"/>
          <w:lang w:val="en-US"/>
        </w:rPr>
        <w:t xml:space="preserve"> and any amendments to </w:t>
      </w:r>
      <w:r>
        <w:rPr>
          <w:rFonts w:ascii="Arial" w:hAnsi="Arial" w:cs="Arial"/>
          <w:sz w:val="20"/>
          <w:lang w:val="en-US"/>
        </w:rPr>
        <w:t>or any re-enactment of that Act.</w:t>
      </w:r>
    </w:p>
    <w:p w:rsidR="00C56024" w:rsidRDefault="00C56024"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146955" w:rsidRDefault="00BB52C0"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sidRPr="004A3D76">
        <w:rPr>
          <w:rFonts w:ascii="Arial" w:hAnsi="Arial" w:cs="Arial"/>
          <w:sz w:val="20"/>
          <w:lang w:val="en-US"/>
        </w:rPr>
        <w:t>Articles</w:t>
      </w:r>
      <w:r w:rsidRPr="004A3D76">
        <w:rPr>
          <w:rFonts w:ascii="Arial" w:hAnsi="Arial" w:cs="Arial"/>
          <w:sz w:val="20"/>
          <w:lang w:val="en-US"/>
        </w:rPr>
        <w:tab/>
        <w:t>means the Articles of Association of the Company</w:t>
      </w:r>
      <w:r>
        <w:rPr>
          <w:rFonts w:ascii="Arial" w:hAnsi="Arial" w:cs="Arial"/>
          <w:sz w:val="20"/>
          <w:lang w:val="en-US"/>
        </w:rPr>
        <w:t xml:space="preserve"> and references to an Article shall be taken as references to the relevant Article in this document, unless the context implies otherwise</w:t>
      </w:r>
      <w:r w:rsidRPr="004A3D76">
        <w:rPr>
          <w:rFonts w:ascii="Arial" w:hAnsi="Arial" w:cs="Arial"/>
          <w:sz w:val="20"/>
          <w:lang w:val="en-US"/>
        </w:rPr>
        <w:t>;</w:t>
      </w:r>
    </w:p>
    <w:p w:rsidR="001F3368" w:rsidRPr="008E1181" w:rsidRDefault="001F3368"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373FA9" w:rsidRDefault="00373FA9"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Board</w:t>
      </w:r>
      <w:r>
        <w:rPr>
          <w:rFonts w:ascii="Arial" w:hAnsi="Arial" w:cs="Arial"/>
          <w:sz w:val="20"/>
          <w:lang w:val="en-US"/>
        </w:rPr>
        <w:tab/>
        <w:t>means the board of Directors of the Company;</w:t>
      </w:r>
    </w:p>
    <w:p w:rsidR="00373FA9" w:rsidRDefault="00373FA9"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6B3C68" w:rsidRPr="008E1181" w:rsidRDefault="006B3C68"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sidRPr="008E1181">
        <w:rPr>
          <w:rFonts w:ascii="Arial" w:hAnsi="Arial" w:cs="Arial"/>
          <w:sz w:val="20"/>
          <w:lang w:val="en-US"/>
        </w:rPr>
        <w:t>CASC</w:t>
      </w:r>
      <w:r w:rsidRPr="008E1181">
        <w:rPr>
          <w:rFonts w:ascii="Arial" w:hAnsi="Arial" w:cs="Arial"/>
          <w:sz w:val="20"/>
          <w:lang w:val="en-US"/>
        </w:rPr>
        <w:tab/>
        <w:t>means the Community Amateur Sports Club Scheme</w:t>
      </w:r>
      <w:r w:rsidR="001F3368" w:rsidRPr="008E1181">
        <w:rPr>
          <w:rFonts w:ascii="Arial" w:hAnsi="Arial" w:cs="Arial"/>
          <w:sz w:val="20"/>
          <w:lang w:val="en-US"/>
        </w:rPr>
        <w:t>;</w:t>
      </w:r>
    </w:p>
    <w:p w:rsidR="001F3368" w:rsidRDefault="001F3368"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5D3535" w:rsidRDefault="005D3535" w:rsidP="005D3535">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Council</w:t>
      </w:r>
      <w:r>
        <w:rPr>
          <w:rFonts w:ascii="Arial" w:hAnsi="Arial" w:cs="Arial"/>
          <w:sz w:val="20"/>
          <w:lang w:val="en-US"/>
        </w:rPr>
        <w:tab/>
      </w:r>
      <w:r>
        <w:rPr>
          <w:rFonts w:ascii="Arial" w:hAnsi="Arial" w:cs="Arial"/>
          <w:sz w:val="20"/>
          <w:lang w:val="en-US"/>
        </w:rPr>
        <w:tab/>
        <w:t xml:space="preserve">means the </w:t>
      </w:r>
      <w:r w:rsidRPr="00B450A0">
        <w:rPr>
          <w:rFonts w:ascii="Arial" w:hAnsi="Arial" w:cs="Arial"/>
          <w:color w:val="000000"/>
          <w:sz w:val="20"/>
          <w:lang w:val="en-US"/>
        </w:rPr>
        <w:t>directors</w:t>
      </w:r>
      <w:r>
        <w:rPr>
          <w:rFonts w:ascii="Arial" w:hAnsi="Arial" w:cs="Arial"/>
          <w:sz w:val="20"/>
          <w:lang w:val="en-US"/>
        </w:rPr>
        <w:t xml:space="preserve"> of the Company elected </w:t>
      </w:r>
      <w:r w:rsidR="00373FA9">
        <w:rPr>
          <w:rFonts w:ascii="Arial" w:hAnsi="Arial" w:cs="Arial"/>
          <w:sz w:val="20"/>
          <w:lang w:val="en-US"/>
        </w:rPr>
        <w:t xml:space="preserve">to sit on the Council </w:t>
      </w:r>
      <w:r>
        <w:rPr>
          <w:rFonts w:ascii="Arial" w:hAnsi="Arial" w:cs="Arial"/>
          <w:sz w:val="20"/>
          <w:lang w:val="en-US"/>
        </w:rPr>
        <w:t xml:space="preserve">in accordance with the Articles and rules and bye laws of the Company from time to time; </w:t>
      </w:r>
    </w:p>
    <w:p w:rsidR="005D3535" w:rsidRDefault="005D3535" w:rsidP="005D3535">
      <w:pPr>
        <w:widowControl w:val="0"/>
        <w:tabs>
          <w:tab w:val="left" w:pos="4285"/>
        </w:tabs>
        <w:autoSpaceDE w:val="0"/>
        <w:autoSpaceDN w:val="0"/>
        <w:adjustRightInd w:val="0"/>
        <w:spacing w:after="0" w:line="360" w:lineRule="auto"/>
        <w:rPr>
          <w:rFonts w:ascii="Arial" w:hAnsi="Arial" w:cs="Arial"/>
          <w:sz w:val="20"/>
          <w:lang w:val="en-US"/>
        </w:rPr>
      </w:pPr>
    </w:p>
    <w:p w:rsidR="00373FA9" w:rsidRDefault="00373FA9"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Director</w:t>
      </w:r>
      <w:r>
        <w:rPr>
          <w:rFonts w:ascii="Arial" w:hAnsi="Arial" w:cs="Arial"/>
          <w:sz w:val="20"/>
          <w:lang w:val="en-US"/>
        </w:rPr>
        <w:tab/>
        <w:t>a directors (as defined by the Act) of the Company and ‘Directors’ shall be construed accordingly;</w:t>
      </w:r>
    </w:p>
    <w:p w:rsidR="00373FA9" w:rsidRDefault="00373FA9"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D1720D" w:rsidRDefault="00494D41"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Full Member</w:t>
      </w:r>
      <w:r w:rsidR="00D1720D">
        <w:rPr>
          <w:rFonts w:ascii="Arial" w:hAnsi="Arial" w:cs="Arial"/>
          <w:sz w:val="20"/>
          <w:lang w:val="en-US"/>
        </w:rPr>
        <w:tab/>
        <w:t xml:space="preserve">means any individual who has paid promptly and in full their full membership subscriptions </w:t>
      </w:r>
      <w:r w:rsidR="00D1720D" w:rsidRPr="008E1181">
        <w:rPr>
          <w:rFonts w:ascii="Arial" w:hAnsi="Arial" w:cs="Arial"/>
          <w:sz w:val="20"/>
          <w:lang w:val="en-US"/>
        </w:rPr>
        <w:t>or who, being an honorary life member, had so paid their full membership subscriptions to the point of being so elected</w:t>
      </w:r>
      <w:r w:rsidR="003551DB" w:rsidRPr="008E1181">
        <w:rPr>
          <w:rFonts w:ascii="Arial" w:hAnsi="Arial" w:cs="Arial"/>
          <w:sz w:val="20"/>
          <w:lang w:val="en-US"/>
        </w:rPr>
        <w:t>;</w:t>
      </w:r>
    </w:p>
    <w:p w:rsidR="001F3368" w:rsidRDefault="001F3368" w:rsidP="005D3535">
      <w:pPr>
        <w:widowControl w:val="0"/>
        <w:tabs>
          <w:tab w:val="left" w:pos="725"/>
        </w:tabs>
        <w:autoSpaceDE w:val="0"/>
        <w:autoSpaceDN w:val="0"/>
        <w:adjustRightInd w:val="0"/>
        <w:spacing w:after="0" w:line="360" w:lineRule="auto"/>
        <w:rPr>
          <w:rFonts w:ascii="Arial" w:hAnsi="Arial" w:cs="Arial"/>
          <w:sz w:val="20"/>
          <w:lang w:val="en-US"/>
        </w:rPr>
      </w:pPr>
    </w:p>
    <w:p w:rsidR="00140A64" w:rsidRDefault="00140A64"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Objects</w:t>
      </w:r>
      <w:r>
        <w:rPr>
          <w:rFonts w:ascii="Arial" w:hAnsi="Arial" w:cs="Arial"/>
          <w:sz w:val="20"/>
          <w:lang w:val="en-US"/>
        </w:rPr>
        <w:tab/>
      </w:r>
      <w:r>
        <w:rPr>
          <w:rFonts w:ascii="Arial" w:hAnsi="Arial" w:cs="Arial"/>
          <w:sz w:val="20"/>
          <w:lang w:val="en-US"/>
        </w:rPr>
        <w:tab/>
        <w:t>the objects of the Company;</w:t>
      </w:r>
    </w:p>
    <w:p w:rsidR="001F3368" w:rsidRDefault="001F3368" w:rsidP="00FD050C">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BB52C0" w:rsidRDefault="00BB52C0" w:rsidP="00FD050C">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lastRenderedPageBreak/>
        <w:t>Regulations</w:t>
      </w:r>
      <w:r>
        <w:rPr>
          <w:rFonts w:ascii="Arial" w:hAnsi="Arial" w:cs="Arial"/>
          <w:sz w:val="20"/>
          <w:lang w:val="en-US"/>
        </w:rPr>
        <w:tab/>
        <w:t>means the regulations as set out in the Model Articles fo</w:t>
      </w:r>
      <w:r w:rsidR="000C4ADE">
        <w:rPr>
          <w:rFonts w:ascii="Arial" w:hAnsi="Arial" w:cs="Arial"/>
          <w:sz w:val="20"/>
          <w:lang w:val="en-US"/>
        </w:rPr>
        <w:t xml:space="preserve">r Private Companies limited by </w:t>
      </w:r>
      <w:r w:rsidR="00814AE2">
        <w:rPr>
          <w:rFonts w:ascii="Arial" w:hAnsi="Arial" w:cs="Arial"/>
          <w:sz w:val="20"/>
          <w:lang w:val="en-US"/>
        </w:rPr>
        <w:t>guarantee</w:t>
      </w:r>
      <w:r w:rsidRPr="004A3D76">
        <w:rPr>
          <w:rFonts w:ascii="Arial" w:hAnsi="Arial" w:cs="Arial"/>
          <w:sz w:val="20"/>
          <w:lang w:val="en-US"/>
        </w:rPr>
        <w:t xml:space="preserve"> in </w:t>
      </w:r>
      <w:r>
        <w:rPr>
          <w:rFonts w:ascii="Arial" w:hAnsi="Arial" w:cs="Arial"/>
          <w:sz w:val="20"/>
          <w:lang w:val="en-US"/>
        </w:rPr>
        <w:t xml:space="preserve">Schedule </w:t>
      </w:r>
      <w:r w:rsidR="000A7DDF">
        <w:rPr>
          <w:rFonts w:ascii="Arial" w:hAnsi="Arial" w:cs="Arial"/>
          <w:sz w:val="20"/>
          <w:lang w:val="en-US"/>
        </w:rPr>
        <w:t>2</w:t>
      </w:r>
      <w:r>
        <w:rPr>
          <w:rFonts w:ascii="Arial" w:hAnsi="Arial" w:cs="Arial"/>
          <w:sz w:val="20"/>
          <w:lang w:val="en-US"/>
        </w:rPr>
        <w:t xml:space="preserve"> of the Companies (Model Articles) Regulations 2008</w:t>
      </w:r>
      <w:r w:rsidR="005D3535">
        <w:rPr>
          <w:rFonts w:ascii="Arial" w:hAnsi="Arial" w:cs="Arial"/>
          <w:sz w:val="20"/>
          <w:lang w:val="en-US"/>
        </w:rPr>
        <w:t xml:space="preserve"> as amended from time to time</w:t>
      </w:r>
      <w:r>
        <w:rPr>
          <w:rFonts w:ascii="Arial" w:hAnsi="Arial" w:cs="Arial"/>
          <w:sz w:val="20"/>
          <w:lang w:val="en-US"/>
        </w:rPr>
        <w:t>;</w:t>
      </w:r>
    </w:p>
    <w:p w:rsidR="001F3368" w:rsidRDefault="001F3368" w:rsidP="00FD050C">
      <w:pPr>
        <w:widowControl w:val="0"/>
        <w:tabs>
          <w:tab w:val="left" w:pos="725"/>
        </w:tabs>
        <w:autoSpaceDE w:val="0"/>
        <w:autoSpaceDN w:val="0"/>
        <w:adjustRightInd w:val="0"/>
        <w:spacing w:after="0" w:line="360" w:lineRule="auto"/>
        <w:ind w:left="4253" w:hanging="4253"/>
        <w:rPr>
          <w:rFonts w:ascii="Arial" w:hAnsi="Arial" w:cs="Arial"/>
          <w:sz w:val="20"/>
          <w:lang w:val="en-US"/>
        </w:rPr>
      </w:pPr>
    </w:p>
    <w:p w:rsidR="005D3535" w:rsidRDefault="005D3535" w:rsidP="00FD050C">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Rules</w:t>
      </w:r>
      <w:r>
        <w:rPr>
          <w:rFonts w:ascii="Arial" w:hAnsi="Arial" w:cs="Arial"/>
          <w:sz w:val="20"/>
          <w:lang w:val="en-US"/>
        </w:rPr>
        <w:tab/>
      </w:r>
      <w:r>
        <w:rPr>
          <w:rFonts w:ascii="Arial" w:hAnsi="Arial" w:cs="Arial"/>
          <w:sz w:val="20"/>
          <w:lang w:val="en-US"/>
        </w:rPr>
        <w:tab/>
        <w:t>means the playing rules of the Company as amended from time to time;</w:t>
      </w:r>
    </w:p>
    <w:p w:rsidR="001F3368" w:rsidRDefault="001F3368" w:rsidP="00FD050C">
      <w:pPr>
        <w:widowControl w:val="0"/>
        <w:tabs>
          <w:tab w:val="left" w:pos="725"/>
        </w:tabs>
        <w:autoSpaceDE w:val="0"/>
        <w:autoSpaceDN w:val="0"/>
        <w:adjustRightInd w:val="0"/>
        <w:spacing w:after="0" w:line="360" w:lineRule="auto"/>
        <w:rPr>
          <w:rFonts w:ascii="Arial" w:hAnsi="Arial" w:cs="Arial"/>
          <w:sz w:val="20"/>
          <w:lang w:val="en-US"/>
        </w:rPr>
      </w:pPr>
    </w:p>
    <w:p w:rsidR="00C56024" w:rsidRDefault="00C56024" w:rsidP="00FD050C">
      <w:pPr>
        <w:widowControl w:val="0"/>
        <w:tabs>
          <w:tab w:val="left" w:pos="725"/>
        </w:tabs>
        <w:autoSpaceDE w:val="0"/>
        <w:autoSpaceDN w:val="0"/>
        <w:adjustRightInd w:val="0"/>
        <w:spacing w:after="0" w:line="360" w:lineRule="auto"/>
        <w:rPr>
          <w:rFonts w:ascii="Arial" w:hAnsi="Arial" w:cs="Arial"/>
          <w:b/>
          <w:sz w:val="20"/>
          <w:lang w:val="en-US"/>
        </w:rPr>
      </w:pPr>
    </w:p>
    <w:p w:rsidR="00BB52C0" w:rsidRDefault="00BB52C0" w:rsidP="00FD050C">
      <w:pPr>
        <w:widowControl w:val="0"/>
        <w:tabs>
          <w:tab w:val="left" w:pos="725"/>
        </w:tabs>
        <w:autoSpaceDE w:val="0"/>
        <w:autoSpaceDN w:val="0"/>
        <w:adjustRightInd w:val="0"/>
        <w:spacing w:after="0" w:line="360" w:lineRule="auto"/>
        <w:rPr>
          <w:rFonts w:ascii="Arial" w:hAnsi="Arial" w:cs="Arial"/>
          <w:b/>
          <w:sz w:val="20"/>
          <w:lang w:val="en-US"/>
        </w:rPr>
      </w:pPr>
      <w:r w:rsidRPr="004A3D76">
        <w:rPr>
          <w:rFonts w:ascii="Arial" w:hAnsi="Arial" w:cs="Arial"/>
          <w:b/>
          <w:sz w:val="20"/>
          <w:lang w:val="en-US"/>
        </w:rPr>
        <w:t>Preliminary Articles</w:t>
      </w:r>
    </w:p>
    <w:p w:rsidR="004672F6" w:rsidRPr="004A3D76" w:rsidRDefault="004672F6" w:rsidP="00FD050C">
      <w:pPr>
        <w:widowControl w:val="0"/>
        <w:tabs>
          <w:tab w:val="left" w:pos="725"/>
        </w:tabs>
        <w:autoSpaceDE w:val="0"/>
        <w:autoSpaceDN w:val="0"/>
        <w:adjustRightInd w:val="0"/>
        <w:spacing w:after="0" w:line="360" w:lineRule="auto"/>
        <w:rPr>
          <w:rFonts w:ascii="Arial" w:hAnsi="Arial" w:cs="Arial"/>
          <w:b/>
          <w:sz w:val="20"/>
          <w:lang w:val="en-US"/>
        </w:rPr>
      </w:pPr>
    </w:p>
    <w:p w:rsidR="00BB52C0" w:rsidRDefault="00BB52C0" w:rsidP="00FD050C">
      <w:pPr>
        <w:widowControl w:val="0"/>
        <w:numPr>
          <w:ilvl w:val="1"/>
          <w:numId w:val="12"/>
        </w:numPr>
        <w:tabs>
          <w:tab w:val="left" w:pos="725"/>
        </w:tabs>
        <w:autoSpaceDE w:val="0"/>
        <w:autoSpaceDN w:val="0"/>
        <w:adjustRightInd w:val="0"/>
        <w:spacing w:after="0" w:line="360" w:lineRule="auto"/>
        <w:ind w:left="709" w:hanging="708"/>
        <w:rPr>
          <w:rFonts w:ascii="Arial" w:hAnsi="Arial" w:cs="Arial"/>
          <w:sz w:val="20"/>
          <w:lang w:val="en-US"/>
        </w:rPr>
      </w:pPr>
      <w:r w:rsidRPr="004A3D76">
        <w:rPr>
          <w:rFonts w:ascii="Arial" w:hAnsi="Arial" w:cs="Arial"/>
          <w:sz w:val="20"/>
          <w:lang w:val="en-US"/>
        </w:rPr>
        <w:t>Save as expressly provided for or amended in these Articles, the R</w:t>
      </w:r>
      <w:r w:rsidR="003D5B71">
        <w:rPr>
          <w:rFonts w:ascii="Arial" w:hAnsi="Arial" w:cs="Arial"/>
          <w:sz w:val="20"/>
          <w:lang w:val="en-US"/>
        </w:rPr>
        <w:t xml:space="preserve">egulations </w:t>
      </w:r>
      <w:r w:rsidRPr="004A3D76">
        <w:rPr>
          <w:rFonts w:ascii="Arial" w:hAnsi="Arial" w:cs="Arial"/>
          <w:sz w:val="20"/>
          <w:lang w:val="en-US"/>
        </w:rPr>
        <w:t>shall apply to the Company.</w:t>
      </w:r>
    </w:p>
    <w:p w:rsidR="001F3368" w:rsidRPr="004A3D76" w:rsidRDefault="001F3368" w:rsidP="00FD050C">
      <w:pPr>
        <w:widowControl w:val="0"/>
        <w:tabs>
          <w:tab w:val="left" w:pos="725"/>
        </w:tabs>
        <w:autoSpaceDE w:val="0"/>
        <w:autoSpaceDN w:val="0"/>
        <w:adjustRightInd w:val="0"/>
        <w:spacing w:after="0" w:line="360" w:lineRule="auto"/>
        <w:ind w:left="361"/>
        <w:rPr>
          <w:rFonts w:ascii="Arial" w:hAnsi="Arial" w:cs="Arial"/>
          <w:sz w:val="20"/>
          <w:lang w:val="en-US"/>
        </w:rPr>
      </w:pPr>
    </w:p>
    <w:p w:rsidR="00BB52C0" w:rsidRDefault="00BB52C0" w:rsidP="00FD050C">
      <w:pPr>
        <w:widowControl w:val="0"/>
        <w:numPr>
          <w:ilvl w:val="1"/>
          <w:numId w:val="12"/>
        </w:numPr>
        <w:tabs>
          <w:tab w:val="left" w:pos="725"/>
        </w:tabs>
        <w:autoSpaceDE w:val="0"/>
        <w:autoSpaceDN w:val="0"/>
        <w:adjustRightInd w:val="0"/>
        <w:spacing w:after="0" w:line="360" w:lineRule="auto"/>
        <w:ind w:left="709" w:hanging="708"/>
        <w:rPr>
          <w:rFonts w:ascii="Arial" w:hAnsi="Arial" w:cs="Arial"/>
          <w:sz w:val="20"/>
          <w:lang w:val="en-US"/>
        </w:rPr>
      </w:pPr>
      <w:r>
        <w:rPr>
          <w:rFonts w:ascii="Arial" w:hAnsi="Arial" w:cs="Arial"/>
          <w:sz w:val="20"/>
          <w:lang w:val="en-US"/>
        </w:rPr>
        <w:t>Save as expressly provided for in these Articles, words which refer to the singular</w:t>
      </w:r>
      <w:r w:rsidRPr="004A3D76">
        <w:rPr>
          <w:rFonts w:ascii="Arial" w:hAnsi="Arial" w:cs="Arial"/>
          <w:sz w:val="20"/>
          <w:lang w:val="en-US"/>
        </w:rPr>
        <w:t xml:space="preserve"> also refer to </w:t>
      </w:r>
      <w:r>
        <w:rPr>
          <w:rFonts w:ascii="Arial" w:hAnsi="Arial" w:cs="Arial"/>
          <w:sz w:val="20"/>
          <w:lang w:val="en-US"/>
        </w:rPr>
        <w:t xml:space="preserve">the plural </w:t>
      </w:r>
      <w:r w:rsidRPr="004A3D76">
        <w:rPr>
          <w:rFonts w:ascii="Arial" w:hAnsi="Arial" w:cs="Arial"/>
          <w:sz w:val="20"/>
          <w:lang w:val="en-US"/>
        </w:rPr>
        <w:t>and the other way round.</w:t>
      </w:r>
    </w:p>
    <w:p w:rsidR="001F3368" w:rsidRPr="004A3D76" w:rsidRDefault="001F3368" w:rsidP="00FD050C">
      <w:pPr>
        <w:widowControl w:val="0"/>
        <w:tabs>
          <w:tab w:val="left" w:pos="725"/>
        </w:tabs>
        <w:autoSpaceDE w:val="0"/>
        <w:autoSpaceDN w:val="0"/>
        <w:adjustRightInd w:val="0"/>
        <w:spacing w:after="0" w:line="360" w:lineRule="auto"/>
        <w:ind w:left="709" w:hanging="708"/>
        <w:rPr>
          <w:rFonts w:ascii="Arial" w:hAnsi="Arial" w:cs="Arial"/>
          <w:sz w:val="20"/>
          <w:lang w:val="en-US"/>
        </w:rPr>
      </w:pPr>
    </w:p>
    <w:p w:rsidR="00BB52C0" w:rsidRDefault="00BB52C0" w:rsidP="00FD050C">
      <w:pPr>
        <w:widowControl w:val="0"/>
        <w:numPr>
          <w:ilvl w:val="1"/>
          <w:numId w:val="12"/>
        </w:numPr>
        <w:tabs>
          <w:tab w:val="left" w:pos="725"/>
        </w:tabs>
        <w:autoSpaceDE w:val="0"/>
        <w:autoSpaceDN w:val="0"/>
        <w:adjustRightInd w:val="0"/>
        <w:spacing w:after="0" w:line="360" w:lineRule="auto"/>
        <w:ind w:left="709" w:hanging="708"/>
        <w:rPr>
          <w:rFonts w:ascii="Arial" w:hAnsi="Arial" w:cs="Arial"/>
          <w:sz w:val="20"/>
          <w:lang w:val="en-US"/>
        </w:rPr>
      </w:pPr>
      <w:r w:rsidRPr="004A3D76">
        <w:rPr>
          <w:rFonts w:ascii="Arial" w:hAnsi="Arial" w:cs="Arial"/>
          <w:sz w:val="20"/>
          <w:lang w:val="en-US"/>
        </w:rPr>
        <w:t>Words which refer to males also refer to females and to companies.</w:t>
      </w:r>
    </w:p>
    <w:p w:rsidR="001F3368" w:rsidRPr="004A3D76" w:rsidRDefault="001F3368" w:rsidP="00FD050C">
      <w:pPr>
        <w:widowControl w:val="0"/>
        <w:tabs>
          <w:tab w:val="left" w:pos="725"/>
        </w:tabs>
        <w:autoSpaceDE w:val="0"/>
        <w:autoSpaceDN w:val="0"/>
        <w:adjustRightInd w:val="0"/>
        <w:spacing w:after="0" w:line="360" w:lineRule="auto"/>
        <w:ind w:left="709" w:hanging="708"/>
        <w:rPr>
          <w:rFonts w:ascii="Arial" w:hAnsi="Arial" w:cs="Arial"/>
          <w:sz w:val="20"/>
          <w:lang w:val="en-US"/>
        </w:rPr>
      </w:pPr>
    </w:p>
    <w:p w:rsidR="00BB52C0" w:rsidRDefault="00BB52C0" w:rsidP="00FD050C">
      <w:pPr>
        <w:widowControl w:val="0"/>
        <w:numPr>
          <w:ilvl w:val="1"/>
          <w:numId w:val="12"/>
        </w:numPr>
        <w:tabs>
          <w:tab w:val="left" w:pos="725"/>
          <w:tab w:val="left" w:pos="782"/>
        </w:tabs>
        <w:autoSpaceDE w:val="0"/>
        <w:autoSpaceDN w:val="0"/>
        <w:adjustRightInd w:val="0"/>
        <w:spacing w:after="0" w:line="360" w:lineRule="auto"/>
        <w:ind w:left="709" w:hanging="708"/>
        <w:rPr>
          <w:rFonts w:ascii="Arial" w:hAnsi="Arial" w:cs="Arial"/>
          <w:sz w:val="20"/>
          <w:lang w:val="en-US"/>
        </w:rPr>
      </w:pPr>
      <w:r w:rsidRPr="004A3D76">
        <w:rPr>
          <w:rFonts w:ascii="Arial" w:hAnsi="Arial" w:cs="Arial"/>
          <w:sz w:val="20"/>
          <w:lang w:val="en-US"/>
        </w:rPr>
        <w:t>References to a ‘person’ or ‘people’ include companies, corporations and unincorporated associations.</w:t>
      </w:r>
    </w:p>
    <w:p w:rsidR="001F3368" w:rsidRDefault="001F3368" w:rsidP="00FD050C">
      <w:pPr>
        <w:widowControl w:val="0"/>
        <w:tabs>
          <w:tab w:val="left" w:pos="725"/>
          <w:tab w:val="left" w:pos="782"/>
        </w:tabs>
        <w:autoSpaceDE w:val="0"/>
        <w:autoSpaceDN w:val="0"/>
        <w:adjustRightInd w:val="0"/>
        <w:spacing w:after="0" w:line="360" w:lineRule="auto"/>
        <w:ind w:left="709" w:hanging="708"/>
        <w:rPr>
          <w:rFonts w:ascii="Arial" w:hAnsi="Arial" w:cs="Arial"/>
          <w:sz w:val="20"/>
          <w:lang w:val="en-US"/>
        </w:rPr>
      </w:pPr>
    </w:p>
    <w:p w:rsidR="000C4ADE" w:rsidRDefault="000C4ADE" w:rsidP="00FD050C">
      <w:pPr>
        <w:widowControl w:val="0"/>
        <w:numPr>
          <w:ilvl w:val="1"/>
          <w:numId w:val="12"/>
        </w:numPr>
        <w:tabs>
          <w:tab w:val="left" w:pos="725"/>
          <w:tab w:val="left" w:pos="782"/>
        </w:tabs>
        <w:autoSpaceDE w:val="0"/>
        <w:autoSpaceDN w:val="0"/>
        <w:adjustRightInd w:val="0"/>
        <w:spacing w:after="0" w:line="360" w:lineRule="auto"/>
        <w:ind w:left="709" w:hanging="708"/>
        <w:rPr>
          <w:rFonts w:ascii="Arial" w:hAnsi="Arial" w:cs="Arial"/>
          <w:sz w:val="20"/>
          <w:lang w:val="en-US"/>
        </w:rPr>
      </w:pPr>
      <w:r>
        <w:rPr>
          <w:rFonts w:ascii="Arial" w:hAnsi="Arial" w:cs="Arial"/>
          <w:sz w:val="20"/>
          <w:lang w:val="en-US"/>
        </w:rPr>
        <w:t>In the case of a</w:t>
      </w:r>
      <w:r w:rsidR="00787DA6">
        <w:rPr>
          <w:rFonts w:ascii="Arial" w:hAnsi="Arial" w:cs="Arial"/>
          <w:sz w:val="20"/>
          <w:lang w:val="en-US"/>
        </w:rPr>
        <w:t>ny inconsistency between the Regulations</w:t>
      </w:r>
      <w:r>
        <w:rPr>
          <w:rFonts w:ascii="Arial" w:hAnsi="Arial" w:cs="Arial"/>
          <w:sz w:val="20"/>
          <w:lang w:val="en-US"/>
        </w:rPr>
        <w:t xml:space="preserve"> and the Articles set out hereunder, the Articles shall take precedence.</w:t>
      </w:r>
    </w:p>
    <w:p w:rsidR="001F3368" w:rsidRDefault="001F3368" w:rsidP="00FD050C">
      <w:pPr>
        <w:widowControl w:val="0"/>
        <w:tabs>
          <w:tab w:val="left" w:pos="725"/>
          <w:tab w:val="left" w:pos="782"/>
        </w:tabs>
        <w:autoSpaceDE w:val="0"/>
        <w:autoSpaceDN w:val="0"/>
        <w:adjustRightInd w:val="0"/>
        <w:spacing w:after="0" w:line="360" w:lineRule="auto"/>
        <w:ind w:left="709" w:hanging="708"/>
        <w:rPr>
          <w:rFonts w:ascii="Arial" w:hAnsi="Arial" w:cs="Arial"/>
          <w:sz w:val="20"/>
          <w:lang w:val="en-US"/>
        </w:rPr>
      </w:pPr>
    </w:p>
    <w:p w:rsidR="005D3535" w:rsidRDefault="00B0698C" w:rsidP="005D3535">
      <w:pPr>
        <w:widowControl w:val="0"/>
        <w:numPr>
          <w:ilvl w:val="1"/>
          <w:numId w:val="12"/>
        </w:numPr>
        <w:tabs>
          <w:tab w:val="left" w:pos="725"/>
          <w:tab w:val="left" w:pos="782"/>
        </w:tabs>
        <w:autoSpaceDE w:val="0"/>
        <w:autoSpaceDN w:val="0"/>
        <w:adjustRightInd w:val="0"/>
        <w:spacing w:after="0" w:line="360" w:lineRule="auto"/>
        <w:ind w:left="709" w:hanging="709"/>
        <w:rPr>
          <w:rFonts w:ascii="Arial" w:hAnsi="Arial" w:cs="Arial"/>
          <w:sz w:val="20"/>
          <w:lang w:val="en-US"/>
        </w:rPr>
      </w:pPr>
      <w:r>
        <w:rPr>
          <w:rFonts w:ascii="Arial" w:hAnsi="Arial" w:cs="Arial"/>
          <w:sz w:val="20"/>
          <w:lang w:val="en-US"/>
        </w:rPr>
        <w:t>The main purpose of the Company is to provide facilities for and enco</w:t>
      </w:r>
      <w:r w:rsidR="005D3535">
        <w:rPr>
          <w:rFonts w:ascii="Arial" w:hAnsi="Arial" w:cs="Arial"/>
          <w:sz w:val="20"/>
          <w:lang w:val="en-US"/>
        </w:rPr>
        <w:t>urage participation in sporting activities</w:t>
      </w:r>
      <w:r>
        <w:rPr>
          <w:rFonts w:ascii="Arial" w:hAnsi="Arial" w:cs="Arial"/>
          <w:sz w:val="20"/>
          <w:lang w:val="en-US"/>
        </w:rPr>
        <w:t xml:space="preserve">.  </w:t>
      </w:r>
    </w:p>
    <w:p w:rsidR="005D3535" w:rsidRDefault="005D3535" w:rsidP="005D3535">
      <w:pPr>
        <w:pStyle w:val="ListParagraph"/>
        <w:rPr>
          <w:rFonts w:ascii="Arial" w:hAnsi="Arial" w:cs="Arial"/>
          <w:sz w:val="20"/>
          <w:lang w:val="en-US"/>
        </w:rPr>
      </w:pPr>
    </w:p>
    <w:p w:rsidR="000C4ADE" w:rsidRPr="001F3368" w:rsidRDefault="00B0698C" w:rsidP="005D3535">
      <w:pPr>
        <w:widowControl w:val="0"/>
        <w:numPr>
          <w:ilvl w:val="1"/>
          <w:numId w:val="12"/>
        </w:numPr>
        <w:tabs>
          <w:tab w:val="left" w:pos="725"/>
          <w:tab w:val="left" w:pos="782"/>
        </w:tabs>
        <w:autoSpaceDE w:val="0"/>
        <w:autoSpaceDN w:val="0"/>
        <w:adjustRightInd w:val="0"/>
        <w:spacing w:after="0" w:line="360" w:lineRule="auto"/>
        <w:ind w:left="709" w:hanging="708"/>
        <w:rPr>
          <w:rFonts w:ascii="Arial" w:hAnsi="Arial" w:cs="Arial"/>
          <w:sz w:val="20"/>
          <w:lang w:val="en-US"/>
        </w:rPr>
      </w:pPr>
      <w:r>
        <w:rPr>
          <w:rFonts w:ascii="Arial" w:hAnsi="Arial" w:cs="Arial"/>
          <w:sz w:val="20"/>
          <w:lang w:val="en-US"/>
        </w:rPr>
        <w:t xml:space="preserve">The Company is a non-profit making </w:t>
      </w:r>
      <w:proofErr w:type="spellStart"/>
      <w:r>
        <w:rPr>
          <w:rFonts w:ascii="Arial" w:hAnsi="Arial" w:cs="Arial"/>
          <w:sz w:val="20"/>
          <w:lang w:val="en-US"/>
        </w:rPr>
        <w:t>organisation</w:t>
      </w:r>
      <w:proofErr w:type="spellEnd"/>
      <w:r w:rsidR="004E78A7">
        <w:rPr>
          <w:rFonts w:ascii="Arial" w:hAnsi="Arial" w:cs="Arial"/>
          <w:sz w:val="20"/>
          <w:lang w:val="en-US"/>
        </w:rPr>
        <w:t xml:space="preserve"> and the liability of the members is limited</w:t>
      </w:r>
      <w:r>
        <w:rPr>
          <w:rFonts w:ascii="Arial" w:hAnsi="Arial" w:cs="Arial"/>
          <w:sz w:val="20"/>
          <w:lang w:val="en-US"/>
        </w:rPr>
        <w:t>.</w:t>
      </w:r>
    </w:p>
    <w:p w:rsidR="001F3368" w:rsidRDefault="001F3368"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E9049B" w:rsidRDefault="00E9049B"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Objects</w:t>
      </w:r>
    </w:p>
    <w:p w:rsidR="004672F6" w:rsidRDefault="004672F6"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E9049B" w:rsidRDefault="00E9049B"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2.1</w:t>
      </w:r>
      <w:r>
        <w:rPr>
          <w:rFonts w:ascii="Arial" w:hAnsi="Arial" w:cs="Arial"/>
          <w:sz w:val="20"/>
          <w:lang w:val="en-US"/>
        </w:rPr>
        <w:tab/>
        <w:t xml:space="preserve">The Company’s </w:t>
      </w:r>
      <w:r w:rsidR="00140A64">
        <w:rPr>
          <w:rFonts w:ascii="Arial" w:hAnsi="Arial" w:cs="Arial"/>
          <w:sz w:val="20"/>
          <w:lang w:val="en-US"/>
        </w:rPr>
        <w:t>O</w:t>
      </w:r>
      <w:r>
        <w:rPr>
          <w:rFonts w:ascii="Arial" w:hAnsi="Arial" w:cs="Arial"/>
          <w:sz w:val="20"/>
          <w:lang w:val="en-US"/>
        </w:rPr>
        <w:t xml:space="preserve">bjects </w:t>
      </w:r>
      <w:r w:rsidR="00900758">
        <w:rPr>
          <w:rFonts w:ascii="Arial" w:hAnsi="Arial" w:cs="Arial"/>
          <w:sz w:val="20"/>
          <w:lang w:val="en-US"/>
        </w:rPr>
        <w:t xml:space="preserve">are as set out to the Schedule to these Articles and may be changed by special resolution of the members.  </w:t>
      </w:r>
      <w:r w:rsidR="005E3E64">
        <w:rPr>
          <w:rFonts w:ascii="Arial" w:hAnsi="Arial" w:cs="Arial"/>
          <w:sz w:val="20"/>
          <w:lang w:val="en-US"/>
        </w:rPr>
        <w:t xml:space="preserve">The </w:t>
      </w:r>
      <w:r w:rsidR="00140A64">
        <w:rPr>
          <w:rFonts w:ascii="Arial" w:hAnsi="Arial" w:cs="Arial"/>
          <w:sz w:val="20"/>
          <w:lang w:val="en-US"/>
        </w:rPr>
        <w:t xml:space="preserve">Objects do not form part of the Articles.  </w:t>
      </w:r>
    </w:p>
    <w:p w:rsidR="001F3368" w:rsidRPr="00E9049B" w:rsidRDefault="001F3368"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sz w:val="20"/>
          <w:lang w:val="en-US"/>
        </w:rPr>
      </w:pPr>
    </w:p>
    <w:p w:rsidR="000C4ADE" w:rsidRDefault="000C4ADE"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Committees</w:t>
      </w:r>
    </w:p>
    <w:p w:rsidR="004672F6" w:rsidRDefault="004672F6"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0C4ADE" w:rsidRDefault="00E9049B"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lastRenderedPageBreak/>
        <w:t>3</w:t>
      </w:r>
      <w:r w:rsidR="000C4ADE">
        <w:rPr>
          <w:rFonts w:ascii="Arial" w:hAnsi="Arial" w:cs="Arial"/>
          <w:sz w:val="20"/>
          <w:lang w:val="en-US"/>
        </w:rPr>
        <w:t>.1</w:t>
      </w:r>
      <w:r w:rsidR="000C4ADE">
        <w:rPr>
          <w:rFonts w:ascii="Arial" w:hAnsi="Arial" w:cs="Arial"/>
          <w:sz w:val="20"/>
          <w:lang w:val="en-US"/>
        </w:rPr>
        <w:tab/>
        <w:t>Regulation 6 (2) shall not apply to the Company and the following Article</w:t>
      </w:r>
      <w:r w:rsidR="00787DA6">
        <w:rPr>
          <w:rFonts w:ascii="Arial" w:hAnsi="Arial" w:cs="Arial"/>
          <w:sz w:val="20"/>
          <w:lang w:val="en-US"/>
        </w:rPr>
        <w:t>s</w:t>
      </w:r>
      <w:r w:rsidR="000C4ADE">
        <w:rPr>
          <w:rFonts w:ascii="Arial" w:hAnsi="Arial" w:cs="Arial"/>
          <w:sz w:val="20"/>
          <w:lang w:val="en-US"/>
        </w:rPr>
        <w:t xml:space="preserve"> </w:t>
      </w:r>
      <w:r>
        <w:rPr>
          <w:rFonts w:ascii="Arial" w:hAnsi="Arial" w:cs="Arial"/>
          <w:sz w:val="20"/>
          <w:lang w:val="en-US"/>
        </w:rPr>
        <w:t>3</w:t>
      </w:r>
      <w:r w:rsidR="000C4ADE">
        <w:rPr>
          <w:rFonts w:ascii="Arial" w:hAnsi="Arial" w:cs="Arial"/>
          <w:sz w:val="20"/>
          <w:lang w:val="en-US"/>
        </w:rPr>
        <w:t xml:space="preserve">.2 </w:t>
      </w:r>
      <w:r w:rsidR="00787DA6">
        <w:rPr>
          <w:rFonts w:ascii="Arial" w:hAnsi="Arial" w:cs="Arial"/>
          <w:sz w:val="20"/>
          <w:lang w:val="en-US"/>
        </w:rPr>
        <w:t xml:space="preserve">and 3.3 </w:t>
      </w:r>
      <w:r w:rsidR="000C4ADE">
        <w:rPr>
          <w:rFonts w:ascii="Arial" w:hAnsi="Arial" w:cs="Arial"/>
          <w:sz w:val="20"/>
          <w:lang w:val="en-US"/>
        </w:rPr>
        <w:t>shall apply instead.</w:t>
      </w:r>
    </w:p>
    <w:p w:rsidR="001F3368" w:rsidRDefault="001F3368"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p>
    <w:p w:rsidR="000C4ADE" w:rsidRDefault="00E9049B"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3</w:t>
      </w:r>
      <w:r w:rsidR="00787DA6">
        <w:rPr>
          <w:rFonts w:ascii="Arial" w:hAnsi="Arial" w:cs="Arial"/>
          <w:sz w:val="20"/>
          <w:lang w:val="en-US"/>
        </w:rPr>
        <w:t>.2</w:t>
      </w:r>
      <w:r w:rsidR="00787DA6">
        <w:rPr>
          <w:rFonts w:ascii="Arial" w:hAnsi="Arial" w:cs="Arial"/>
          <w:sz w:val="20"/>
          <w:lang w:val="en-US"/>
        </w:rPr>
        <w:tab/>
        <w:t>T</w:t>
      </w:r>
      <w:r w:rsidR="00DF0EA1">
        <w:rPr>
          <w:rFonts w:ascii="Arial" w:hAnsi="Arial" w:cs="Arial"/>
          <w:sz w:val="20"/>
          <w:lang w:val="en-US"/>
        </w:rPr>
        <w:t>he</w:t>
      </w:r>
      <w:r w:rsidR="005D3535">
        <w:rPr>
          <w:rFonts w:ascii="Arial" w:hAnsi="Arial" w:cs="Arial"/>
          <w:sz w:val="20"/>
          <w:lang w:val="en-US"/>
        </w:rPr>
        <w:t xml:space="preserve"> </w:t>
      </w:r>
      <w:r w:rsidR="00373FA9">
        <w:rPr>
          <w:rFonts w:ascii="Arial" w:hAnsi="Arial" w:cs="Arial"/>
          <w:sz w:val="20"/>
          <w:lang w:val="en-US"/>
        </w:rPr>
        <w:t xml:space="preserve">Board </w:t>
      </w:r>
      <w:r w:rsidR="000C4ADE">
        <w:rPr>
          <w:rFonts w:ascii="Arial" w:hAnsi="Arial" w:cs="Arial"/>
          <w:sz w:val="20"/>
          <w:lang w:val="en-US"/>
        </w:rPr>
        <w:t>may make rules of procedure for all or any committees</w:t>
      </w:r>
      <w:r w:rsidR="00373FA9">
        <w:rPr>
          <w:rFonts w:ascii="Arial" w:hAnsi="Arial" w:cs="Arial"/>
          <w:sz w:val="20"/>
          <w:lang w:val="en-US"/>
        </w:rPr>
        <w:t xml:space="preserve"> (including, but not limited to, the Council)</w:t>
      </w:r>
      <w:r w:rsidR="000C4ADE">
        <w:rPr>
          <w:rFonts w:ascii="Arial" w:hAnsi="Arial" w:cs="Arial"/>
          <w:sz w:val="20"/>
          <w:lang w:val="en-US"/>
        </w:rPr>
        <w:t>, but in the event of any inconsistency betw</w:t>
      </w:r>
      <w:r w:rsidR="00140A64">
        <w:rPr>
          <w:rFonts w:ascii="Arial" w:hAnsi="Arial" w:cs="Arial"/>
          <w:sz w:val="20"/>
          <w:lang w:val="en-US"/>
        </w:rPr>
        <w:t>een those r</w:t>
      </w:r>
      <w:r w:rsidR="005D3535">
        <w:rPr>
          <w:rFonts w:ascii="Arial" w:hAnsi="Arial" w:cs="Arial"/>
          <w:sz w:val="20"/>
          <w:lang w:val="en-US"/>
        </w:rPr>
        <w:t xml:space="preserve">ules and the </w:t>
      </w:r>
      <w:r w:rsidR="00140A64">
        <w:rPr>
          <w:rFonts w:ascii="Arial" w:hAnsi="Arial" w:cs="Arial"/>
          <w:sz w:val="20"/>
          <w:lang w:val="en-US"/>
        </w:rPr>
        <w:t>Articles</w:t>
      </w:r>
      <w:r w:rsidR="005D3535">
        <w:rPr>
          <w:rFonts w:ascii="Arial" w:hAnsi="Arial" w:cs="Arial"/>
          <w:sz w:val="20"/>
          <w:lang w:val="en-US"/>
        </w:rPr>
        <w:t xml:space="preserve">, </w:t>
      </w:r>
      <w:r w:rsidR="00140A64">
        <w:rPr>
          <w:rFonts w:ascii="Arial" w:hAnsi="Arial" w:cs="Arial"/>
          <w:sz w:val="20"/>
          <w:lang w:val="en-US"/>
        </w:rPr>
        <w:t xml:space="preserve">the </w:t>
      </w:r>
      <w:r w:rsidR="000C4ADE">
        <w:rPr>
          <w:rFonts w:ascii="Arial" w:hAnsi="Arial" w:cs="Arial"/>
          <w:sz w:val="20"/>
          <w:lang w:val="en-US"/>
        </w:rPr>
        <w:t>Articles shall take precedence and the rules shall be amended accordingly.</w:t>
      </w:r>
    </w:p>
    <w:p w:rsidR="001F3368" w:rsidRDefault="001F3368"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p>
    <w:p w:rsidR="000C4ADE" w:rsidRDefault="00E9049B"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3</w:t>
      </w:r>
      <w:r w:rsidR="00140A64">
        <w:rPr>
          <w:rFonts w:ascii="Arial" w:hAnsi="Arial" w:cs="Arial"/>
          <w:sz w:val="20"/>
          <w:lang w:val="en-US"/>
        </w:rPr>
        <w:t>.3</w:t>
      </w:r>
      <w:r w:rsidR="00140A64">
        <w:rPr>
          <w:rFonts w:ascii="Arial" w:hAnsi="Arial" w:cs="Arial"/>
          <w:sz w:val="20"/>
          <w:lang w:val="en-US"/>
        </w:rPr>
        <w:tab/>
        <w:t>Subject to Article 3</w:t>
      </w:r>
      <w:r w:rsidR="006B6565">
        <w:rPr>
          <w:rFonts w:ascii="Arial" w:hAnsi="Arial" w:cs="Arial"/>
          <w:sz w:val="20"/>
          <w:lang w:val="en-US"/>
        </w:rPr>
        <w:t>.2</w:t>
      </w:r>
      <w:r w:rsidR="00DF0EA1">
        <w:rPr>
          <w:rFonts w:ascii="Arial" w:hAnsi="Arial" w:cs="Arial"/>
          <w:sz w:val="20"/>
          <w:lang w:val="en-US"/>
        </w:rPr>
        <w:t xml:space="preserve">, the </w:t>
      </w:r>
      <w:r w:rsidR="00373FA9">
        <w:rPr>
          <w:rFonts w:ascii="Arial" w:hAnsi="Arial" w:cs="Arial"/>
          <w:sz w:val="20"/>
          <w:lang w:val="en-US"/>
        </w:rPr>
        <w:t xml:space="preserve">Board </w:t>
      </w:r>
      <w:r w:rsidR="00DF0EA1">
        <w:rPr>
          <w:rFonts w:ascii="Arial" w:hAnsi="Arial" w:cs="Arial"/>
          <w:sz w:val="20"/>
          <w:lang w:val="en-US"/>
        </w:rPr>
        <w:t xml:space="preserve">may from time to time make such rules and bye-laws for the operation of the Company </w:t>
      </w:r>
      <w:r w:rsidR="005D3535">
        <w:rPr>
          <w:rFonts w:ascii="Arial" w:hAnsi="Arial" w:cs="Arial"/>
          <w:sz w:val="20"/>
          <w:lang w:val="en-US"/>
        </w:rPr>
        <w:t>(including, but not limited to the Rules</w:t>
      </w:r>
      <w:r w:rsidR="008E1181">
        <w:rPr>
          <w:rFonts w:ascii="Arial" w:hAnsi="Arial" w:cs="Arial"/>
          <w:sz w:val="20"/>
          <w:lang w:val="en-US"/>
        </w:rPr>
        <w:t xml:space="preserve"> and also to the rules relating to any golf competition </w:t>
      </w:r>
      <w:proofErr w:type="spellStart"/>
      <w:r w:rsidR="008E1181">
        <w:rPr>
          <w:rFonts w:ascii="Arial" w:hAnsi="Arial" w:cs="Arial"/>
          <w:sz w:val="20"/>
          <w:lang w:val="en-US"/>
        </w:rPr>
        <w:t>organised</w:t>
      </w:r>
      <w:proofErr w:type="spellEnd"/>
      <w:r w:rsidR="008E1181">
        <w:rPr>
          <w:rFonts w:ascii="Arial" w:hAnsi="Arial" w:cs="Arial"/>
          <w:sz w:val="20"/>
          <w:lang w:val="en-US"/>
        </w:rPr>
        <w:t xml:space="preserve"> and run by the Company</w:t>
      </w:r>
      <w:r w:rsidR="005D3535">
        <w:rPr>
          <w:rFonts w:ascii="Arial" w:hAnsi="Arial" w:cs="Arial"/>
          <w:sz w:val="20"/>
          <w:lang w:val="en-US"/>
        </w:rPr>
        <w:t xml:space="preserve">) </w:t>
      </w:r>
      <w:r w:rsidR="00DF0EA1">
        <w:rPr>
          <w:rFonts w:ascii="Arial" w:hAnsi="Arial" w:cs="Arial"/>
          <w:sz w:val="20"/>
          <w:lang w:val="en-US"/>
        </w:rPr>
        <w:t>as they deem reasonably necessary for the proper conduct and management of the Comp</w:t>
      </w:r>
      <w:r w:rsidR="00140A64">
        <w:rPr>
          <w:rFonts w:ascii="Arial" w:hAnsi="Arial" w:cs="Arial"/>
          <w:sz w:val="20"/>
          <w:lang w:val="en-US"/>
        </w:rPr>
        <w:t>any and the achievement of the O</w:t>
      </w:r>
      <w:r w:rsidR="00DF0EA1">
        <w:rPr>
          <w:rFonts w:ascii="Arial" w:hAnsi="Arial" w:cs="Arial"/>
          <w:sz w:val="20"/>
          <w:lang w:val="en-US"/>
        </w:rPr>
        <w:t>bjects, save that any rule or bye-law</w:t>
      </w:r>
      <w:r w:rsidR="008E1181">
        <w:rPr>
          <w:rFonts w:ascii="Arial" w:hAnsi="Arial" w:cs="Arial"/>
          <w:sz w:val="20"/>
          <w:lang w:val="en-US"/>
        </w:rPr>
        <w:t xml:space="preserve"> (other than a rule relating to any golf competition </w:t>
      </w:r>
      <w:proofErr w:type="spellStart"/>
      <w:r w:rsidR="008E1181">
        <w:rPr>
          <w:rFonts w:ascii="Arial" w:hAnsi="Arial" w:cs="Arial"/>
          <w:sz w:val="20"/>
          <w:lang w:val="en-US"/>
        </w:rPr>
        <w:t>organised</w:t>
      </w:r>
      <w:proofErr w:type="spellEnd"/>
      <w:r w:rsidR="008E1181">
        <w:rPr>
          <w:rFonts w:ascii="Arial" w:hAnsi="Arial" w:cs="Arial"/>
          <w:sz w:val="20"/>
          <w:lang w:val="en-US"/>
        </w:rPr>
        <w:t xml:space="preserve"> and run by the Company)</w:t>
      </w:r>
      <w:r w:rsidR="00DF0EA1">
        <w:rPr>
          <w:rFonts w:ascii="Arial" w:hAnsi="Arial" w:cs="Arial"/>
          <w:sz w:val="20"/>
          <w:lang w:val="en-US"/>
        </w:rPr>
        <w:t xml:space="preserve"> so made may be varied or revoked by ordinary resolution of the members.</w:t>
      </w:r>
    </w:p>
    <w:p w:rsidR="00373FA9" w:rsidRDefault="00373FA9"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p>
    <w:p w:rsidR="00373FA9" w:rsidRDefault="00373FA9"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3.4</w:t>
      </w:r>
      <w:r>
        <w:rPr>
          <w:rFonts w:ascii="Arial" w:hAnsi="Arial" w:cs="Arial"/>
          <w:sz w:val="20"/>
          <w:lang w:val="en-US"/>
        </w:rPr>
        <w:tab/>
        <w:t xml:space="preserve">Save as varied by any decision of the Board or the members duly made pursuant to any provision of these Articles, the Council shall be responsible for the day to day management of the Company, subject always to decisions of the Council being notified to the Board who shall always have the power to ratify, vary or revoke any </w:t>
      </w:r>
      <w:r w:rsidR="00C56024">
        <w:rPr>
          <w:rFonts w:ascii="Arial" w:hAnsi="Arial" w:cs="Arial"/>
          <w:sz w:val="20"/>
          <w:lang w:val="en-US"/>
        </w:rPr>
        <w:t xml:space="preserve">such </w:t>
      </w:r>
      <w:r>
        <w:rPr>
          <w:rFonts w:ascii="Arial" w:hAnsi="Arial" w:cs="Arial"/>
          <w:sz w:val="20"/>
          <w:lang w:val="en-US"/>
        </w:rPr>
        <w:t>decision.</w:t>
      </w:r>
    </w:p>
    <w:p w:rsidR="001F3368" w:rsidRDefault="001F3368"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sz w:val="20"/>
          <w:lang w:val="en-US"/>
        </w:rPr>
      </w:pPr>
    </w:p>
    <w:p w:rsidR="000C4ADE" w:rsidRDefault="000C4ADE"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Unanimous decisions</w:t>
      </w:r>
    </w:p>
    <w:p w:rsidR="004672F6" w:rsidRDefault="004672F6"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0C4ADE" w:rsidRPr="001F3368" w:rsidRDefault="00E9049B" w:rsidP="00FD050C">
      <w:pPr>
        <w:pStyle w:val="Header"/>
        <w:widowControl w:val="0"/>
        <w:numPr>
          <w:ilvl w:val="1"/>
          <w:numId w:val="6"/>
        </w:numPr>
        <w:tabs>
          <w:tab w:val="clear" w:pos="4153"/>
          <w:tab w:val="clear" w:pos="8306"/>
          <w:tab w:val="left" w:pos="204"/>
        </w:tabs>
        <w:autoSpaceDE w:val="0"/>
        <w:autoSpaceDN w:val="0"/>
        <w:adjustRightInd w:val="0"/>
        <w:spacing w:after="0" w:line="360" w:lineRule="auto"/>
        <w:rPr>
          <w:rFonts w:ascii="Arial" w:hAnsi="Arial" w:cs="Arial"/>
          <w:sz w:val="20"/>
          <w:lang w:val="en-US"/>
        </w:rPr>
      </w:pPr>
      <w:r>
        <w:rPr>
          <w:rFonts w:ascii="Arial" w:hAnsi="Arial" w:cs="Arial"/>
          <w:sz w:val="20"/>
          <w:lang w:val="en-US"/>
        </w:rPr>
        <w:t>Regulation 7(2) shall not apply to the Company.</w:t>
      </w:r>
    </w:p>
    <w:p w:rsidR="001F3368" w:rsidRDefault="001F3368"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sz w:val="20"/>
          <w:lang w:val="en-US"/>
        </w:rPr>
      </w:pPr>
    </w:p>
    <w:p w:rsidR="000C4ADE" w:rsidRDefault="000C4ADE"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Calling a D</w:t>
      </w:r>
      <w:r w:rsidR="00900758">
        <w:rPr>
          <w:rFonts w:ascii="Arial" w:hAnsi="Arial" w:cs="Arial"/>
          <w:b/>
          <w:sz w:val="20"/>
          <w:lang w:val="en-US"/>
        </w:rPr>
        <w:t>irector</w:t>
      </w:r>
      <w:r>
        <w:rPr>
          <w:rFonts w:ascii="Arial" w:hAnsi="Arial" w:cs="Arial"/>
          <w:b/>
          <w:sz w:val="20"/>
          <w:lang w:val="en-US"/>
        </w:rPr>
        <w:t>s</w:t>
      </w:r>
      <w:r w:rsidR="00900758">
        <w:rPr>
          <w:rFonts w:ascii="Arial" w:hAnsi="Arial" w:cs="Arial"/>
          <w:b/>
          <w:sz w:val="20"/>
          <w:lang w:val="en-US"/>
        </w:rPr>
        <w:t>’</w:t>
      </w:r>
      <w:r>
        <w:rPr>
          <w:rFonts w:ascii="Arial" w:hAnsi="Arial" w:cs="Arial"/>
          <w:b/>
          <w:sz w:val="20"/>
          <w:lang w:val="en-US"/>
        </w:rPr>
        <w:t xml:space="preserve"> meeting</w:t>
      </w:r>
    </w:p>
    <w:p w:rsidR="004672F6" w:rsidRDefault="004672F6"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0C4ADE" w:rsidRDefault="000C4ADE"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5.1</w:t>
      </w:r>
      <w:r>
        <w:rPr>
          <w:rFonts w:ascii="Arial" w:hAnsi="Arial" w:cs="Arial"/>
          <w:sz w:val="20"/>
          <w:lang w:val="en-US"/>
        </w:rPr>
        <w:tab/>
        <w:t>The Chair of the meeting may permit other persons who are not members of the Company to</w:t>
      </w:r>
      <w:r w:rsidR="000D077C">
        <w:rPr>
          <w:rFonts w:ascii="Arial" w:hAnsi="Arial" w:cs="Arial"/>
          <w:sz w:val="20"/>
          <w:lang w:val="en-US"/>
        </w:rPr>
        <w:t xml:space="preserve"> attend and speak at a Directors’ </w:t>
      </w:r>
      <w:r>
        <w:rPr>
          <w:rFonts w:ascii="Arial" w:hAnsi="Arial" w:cs="Arial"/>
          <w:sz w:val="20"/>
          <w:lang w:val="en-US"/>
        </w:rPr>
        <w:t>meeting.</w:t>
      </w:r>
    </w:p>
    <w:p w:rsidR="001F3368" w:rsidRPr="000C4ADE" w:rsidRDefault="001F3368" w:rsidP="00FD050C">
      <w:pPr>
        <w:pStyle w:val="Header"/>
        <w:widowControl w:val="0"/>
        <w:tabs>
          <w:tab w:val="clear" w:pos="4153"/>
          <w:tab w:val="clear" w:pos="8306"/>
          <w:tab w:val="left" w:pos="204"/>
        </w:tabs>
        <w:autoSpaceDE w:val="0"/>
        <w:autoSpaceDN w:val="0"/>
        <w:adjustRightInd w:val="0"/>
        <w:spacing w:after="0" w:line="360" w:lineRule="auto"/>
        <w:ind w:left="720" w:hanging="720"/>
        <w:rPr>
          <w:rFonts w:ascii="Arial" w:hAnsi="Arial" w:cs="Arial"/>
          <w:sz w:val="20"/>
          <w:lang w:val="en-US"/>
        </w:rPr>
      </w:pPr>
    </w:p>
    <w:p w:rsidR="00BB52C0" w:rsidRDefault="003551DB"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 xml:space="preserve">Directors </w:t>
      </w:r>
      <w:r w:rsidR="008E1181">
        <w:rPr>
          <w:rFonts w:ascii="Arial" w:hAnsi="Arial" w:cs="Arial"/>
          <w:b/>
          <w:sz w:val="20"/>
          <w:lang w:val="en-US"/>
        </w:rPr>
        <w:t>and Council Members</w:t>
      </w:r>
    </w:p>
    <w:p w:rsidR="004672F6" w:rsidRPr="006B6565" w:rsidRDefault="004672F6" w:rsidP="00FD050C">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p>
    <w:p w:rsidR="000C4ADE" w:rsidRDefault="000C4ADE"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6</w:t>
      </w:r>
      <w:r w:rsidR="006B6565">
        <w:rPr>
          <w:rFonts w:ascii="Arial" w:hAnsi="Arial" w:cs="Arial"/>
          <w:sz w:val="20"/>
          <w:lang w:val="en-US"/>
        </w:rPr>
        <w:t>.1</w:t>
      </w:r>
      <w:r w:rsidR="00BB52C0">
        <w:rPr>
          <w:rFonts w:ascii="Arial" w:hAnsi="Arial" w:cs="Arial"/>
          <w:sz w:val="20"/>
          <w:lang w:val="en-US"/>
        </w:rPr>
        <w:tab/>
        <w:t xml:space="preserve">The </w:t>
      </w:r>
      <w:r w:rsidR="00BB52C0" w:rsidRPr="004A3D76">
        <w:rPr>
          <w:rFonts w:ascii="Arial" w:hAnsi="Arial" w:cs="Arial"/>
          <w:sz w:val="20"/>
          <w:lang w:val="en-US"/>
        </w:rPr>
        <w:t xml:space="preserve">Company </w:t>
      </w:r>
      <w:r w:rsidR="00900758" w:rsidRPr="004A3D76">
        <w:rPr>
          <w:rFonts w:ascii="Arial" w:hAnsi="Arial" w:cs="Arial"/>
          <w:sz w:val="20"/>
          <w:lang w:val="en-US"/>
        </w:rPr>
        <w:t>will decide by ordinary resolution the</w:t>
      </w:r>
      <w:r w:rsidR="00900758">
        <w:rPr>
          <w:rFonts w:ascii="Arial" w:hAnsi="Arial" w:cs="Arial"/>
          <w:sz w:val="20"/>
          <w:lang w:val="en-US"/>
        </w:rPr>
        <w:t xml:space="preserve"> maximum and minimum number of D</w:t>
      </w:r>
      <w:r w:rsidR="00900758" w:rsidRPr="004A3D76">
        <w:rPr>
          <w:rFonts w:ascii="Arial" w:hAnsi="Arial" w:cs="Arial"/>
          <w:sz w:val="20"/>
          <w:lang w:val="en-US"/>
        </w:rPr>
        <w:t xml:space="preserve">irectors. If the Company does not announce a decision there will be </w:t>
      </w:r>
      <w:r w:rsidR="00900758">
        <w:rPr>
          <w:rFonts w:ascii="Arial" w:hAnsi="Arial" w:cs="Arial"/>
          <w:sz w:val="20"/>
          <w:lang w:val="en-US"/>
        </w:rPr>
        <w:t>a</w:t>
      </w:r>
      <w:r w:rsidR="00900758" w:rsidRPr="004A3D76">
        <w:rPr>
          <w:rFonts w:ascii="Arial" w:hAnsi="Arial" w:cs="Arial"/>
          <w:sz w:val="20"/>
          <w:lang w:val="en-US"/>
        </w:rPr>
        <w:t xml:space="preserve"> maximum of</w:t>
      </w:r>
      <w:r w:rsidR="00FA1459">
        <w:rPr>
          <w:rFonts w:ascii="Arial" w:hAnsi="Arial" w:cs="Arial"/>
          <w:sz w:val="20"/>
          <w:lang w:val="en-US"/>
        </w:rPr>
        <w:t xml:space="preserve"> eleven</w:t>
      </w:r>
      <w:r w:rsidR="00900758">
        <w:rPr>
          <w:rFonts w:ascii="Arial" w:hAnsi="Arial" w:cs="Arial"/>
          <w:sz w:val="20"/>
          <w:lang w:val="en-US"/>
        </w:rPr>
        <w:t xml:space="preserve"> Directors and a</w:t>
      </w:r>
      <w:r w:rsidR="00900758" w:rsidRPr="004A3D76">
        <w:rPr>
          <w:rFonts w:ascii="Arial" w:hAnsi="Arial" w:cs="Arial"/>
          <w:sz w:val="20"/>
          <w:lang w:val="en-US"/>
        </w:rPr>
        <w:t xml:space="preserve"> </w:t>
      </w:r>
      <w:r w:rsidR="000D077C">
        <w:rPr>
          <w:rFonts w:ascii="Arial" w:hAnsi="Arial" w:cs="Arial"/>
          <w:sz w:val="20"/>
          <w:lang w:val="en-US"/>
        </w:rPr>
        <w:t xml:space="preserve">minimum of </w:t>
      </w:r>
      <w:r w:rsidR="00FA1459">
        <w:rPr>
          <w:rFonts w:ascii="Arial" w:hAnsi="Arial" w:cs="Arial"/>
          <w:sz w:val="20"/>
          <w:lang w:val="en-US"/>
        </w:rPr>
        <w:t>three</w:t>
      </w:r>
      <w:r w:rsidR="00900758">
        <w:rPr>
          <w:rFonts w:ascii="Arial" w:hAnsi="Arial" w:cs="Arial"/>
          <w:sz w:val="20"/>
          <w:lang w:val="en-US"/>
        </w:rPr>
        <w:t xml:space="preserve"> Directors. </w:t>
      </w:r>
      <w:r w:rsidR="00F47582">
        <w:rPr>
          <w:rFonts w:ascii="Arial" w:hAnsi="Arial" w:cs="Arial"/>
          <w:sz w:val="20"/>
          <w:lang w:val="en-US"/>
        </w:rPr>
        <w:t xml:space="preserve"> </w:t>
      </w:r>
      <w:r w:rsidR="00900758">
        <w:rPr>
          <w:rFonts w:ascii="Arial" w:hAnsi="Arial" w:cs="Arial"/>
          <w:sz w:val="20"/>
          <w:lang w:val="en-US"/>
        </w:rPr>
        <w:t xml:space="preserve"> </w:t>
      </w:r>
    </w:p>
    <w:p w:rsidR="001F3368" w:rsidRDefault="001F3368"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BB52C0" w:rsidRDefault="003551DB"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6.2</w:t>
      </w:r>
      <w:r>
        <w:rPr>
          <w:rFonts w:ascii="Arial" w:hAnsi="Arial" w:cs="Arial"/>
          <w:sz w:val="20"/>
          <w:lang w:val="en-US"/>
        </w:rPr>
        <w:tab/>
        <w:t>No person shall be entitled to act as a Director unless they are a Full Member</w:t>
      </w:r>
      <w:r w:rsidR="00166415">
        <w:rPr>
          <w:rFonts w:ascii="Arial" w:hAnsi="Arial" w:cs="Arial"/>
          <w:sz w:val="20"/>
          <w:lang w:val="en-US"/>
        </w:rPr>
        <w:t xml:space="preserve"> and also a member</w:t>
      </w:r>
      <w:r w:rsidR="00884F2E">
        <w:rPr>
          <w:rFonts w:ascii="Arial" w:hAnsi="Arial" w:cs="Arial"/>
          <w:sz w:val="20"/>
          <w:lang w:val="en-US"/>
        </w:rPr>
        <w:t xml:space="preserve"> as defined by the Act</w:t>
      </w:r>
      <w:r>
        <w:rPr>
          <w:rFonts w:ascii="Arial" w:hAnsi="Arial" w:cs="Arial"/>
          <w:sz w:val="20"/>
          <w:lang w:val="en-US"/>
        </w:rPr>
        <w:t xml:space="preserve">.  </w:t>
      </w:r>
      <w:r w:rsidR="00FD050C" w:rsidRPr="00B450A0">
        <w:rPr>
          <w:rFonts w:ascii="Arial" w:hAnsi="Arial" w:cs="Arial"/>
          <w:color w:val="000000"/>
          <w:sz w:val="20"/>
          <w:lang w:val="en-US"/>
        </w:rPr>
        <w:t xml:space="preserve">The Directors shall elect a Chair and, if they so decide, a Deputy Chair, from their number.  </w:t>
      </w:r>
      <w:r>
        <w:rPr>
          <w:rFonts w:ascii="Arial" w:hAnsi="Arial" w:cs="Arial"/>
          <w:sz w:val="20"/>
          <w:lang w:val="en-US"/>
        </w:rPr>
        <w:t xml:space="preserve">Regulation 17 shall be modified </w:t>
      </w:r>
      <w:r>
        <w:rPr>
          <w:rFonts w:ascii="Arial" w:hAnsi="Arial" w:cs="Arial"/>
          <w:sz w:val="20"/>
          <w:lang w:val="en-US"/>
        </w:rPr>
        <w:lastRenderedPageBreak/>
        <w:t>accordingly.</w:t>
      </w:r>
    </w:p>
    <w:p w:rsidR="001F3368" w:rsidRDefault="001F3368"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3551DB" w:rsidRDefault="00900758"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6.3</w:t>
      </w:r>
      <w:r>
        <w:rPr>
          <w:rFonts w:ascii="Arial" w:hAnsi="Arial" w:cs="Arial"/>
          <w:sz w:val="20"/>
          <w:lang w:val="en-US"/>
        </w:rPr>
        <w:tab/>
        <w:t>Directors of the Company must be fit and prop</w:t>
      </w:r>
      <w:r w:rsidR="006B3C68">
        <w:rPr>
          <w:rFonts w:ascii="Arial" w:hAnsi="Arial" w:cs="Arial"/>
          <w:sz w:val="20"/>
          <w:lang w:val="en-US"/>
        </w:rPr>
        <w:t>er persons to be managers of a</w:t>
      </w:r>
      <w:r>
        <w:rPr>
          <w:rFonts w:ascii="Arial" w:hAnsi="Arial" w:cs="Arial"/>
          <w:sz w:val="20"/>
          <w:lang w:val="en-US"/>
        </w:rPr>
        <w:t xml:space="preserve"> </w:t>
      </w:r>
      <w:r w:rsidR="000D077C">
        <w:rPr>
          <w:rFonts w:ascii="Arial" w:hAnsi="Arial" w:cs="Arial"/>
          <w:sz w:val="20"/>
          <w:lang w:val="en-US"/>
        </w:rPr>
        <w:t>sporting club and may be removed pursuant to the provisions of Article 9.4 (save that the Director who is the subject of the vote may not vote on the resolution) if, in the opinion of the Directors acting reasonably, the Director in question is not, or is no longer, a fit and proper person</w:t>
      </w:r>
      <w:r>
        <w:rPr>
          <w:rFonts w:ascii="Arial" w:hAnsi="Arial" w:cs="Arial"/>
          <w:sz w:val="20"/>
          <w:lang w:val="en-US"/>
        </w:rPr>
        <w:t>.</w:t>
      </w:r>
    </w:p>
    <w:p w:rsidR="00F47582" w:rsidRDefault="00F47582"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F47582" w:rsidRDefault="00F47582"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6.4</w:t>
      </w:r>
      <w:r>
        <w:rPr>
          <w:rFonts w:ascii="Arial" w:hAnsi="Arial" w:cs="Arial"/>
          <w:sz w:val="20"/>
          <w:lang w:val="en-US"/>
        </w:rPr>
        <w:tab/>
      </w:r>
      <w:r w:rsidRPr="004A3D76">
        <w:rPr>
          <w:rFonts w:ascii="Arial" w:hAnsi="Arial" w:cs="Arial"/>
          <w:sz w:val="20"/>
          <w:lang w:val="en-US"/>
        </w:rPr>
        <w:t xml:space="preserve">The </w:t>
      </w:r>
      <w:r>
        <w:rPr>
          <w:rFonts w:ascii="Arial" w:hAnsi="Arial" w:cs="Arial"/>
          <w:sz w:val="20"/>
          <w:lang w:val="en-US"/>
        </w:rPr>
        <w:t>quorum for Directors’ meetings is three.</w:t>
      </w:r>
    </w:p>
    <w:p w:rsidR="00373FA9" w:rsidRDefault="00373FA9"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373FA9" w:rsidRDefault="00F47582"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6.5</w:t>
      </w:r>
      <w:r w:rsidR="00373FA9">
        <w:rPr>
          <w:rFonts w:ascii="Arial" w:hAnsi="Arial" w:cs="Arial"/>
          <w:sz w:val="20"/>
          <w:lang w:val="en-US"/>
        </w:rPr>
        <w:tab/>
        <w:t>No person shall sit on the Council unless they are a Director.</w:t>
      </w:r>
    </w:p>
    <w:p w:rsidR="001F3368" w:rsidRPr="004B3595" w:rsidRDefault="001F3368"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BB52C0" w:rsidRDefault="00BB52C0"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Chairing of Director’s Meetings</w:t>
      </w:r>
    </w:p>
    <w:p w:rsidR="004672F6" w:rsidRPr="009C2D07" w:rsidRDefault="004672F6"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64125D" w:rsidRDefault="000C4ADE"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7</w:t>
      </w:r>
      <w:r w:rsidR="00BB52C0">
        <w:rPr>
          <w:rFonts w:ascii="Arial" w:hAnsi="Arial" w:cs="Arial"/>
          <w:sz w:val="20"/>
          <w:lang w:val="en-US"/>
        </w:rPr>
        <w:t>.1</w:t>
      </w:r>
      <w:r w:rsidR="00BB52C0">
        <w:rPr>
          <w:rFonts w:ascii="Arial" w:hAnsi="Arial" w:cs="Arial"/>
          <w:sz w:val="20"/>
          <w:lang w:val="en-US"/>
        </w:rPr>
        <w:tab/>
        <w:t xml:space="preserve">Regulation 12 shall only apply to the Company in circumstances where the office of </w:t>
      </w:r>
      <w:r>
        <w:rPr>
          <w:rFonts w:ascii="Arial" w:hAnsi="Arial" w:cs="Arial"/>
          <w:sz w:val="20"/>
          <w:lang w:val="en-US"/>
        </w:rPr>
        <w:t>C</w:t>
      </w:r>
      <w:r w:rsidR="009B5EB9">
        <w:rPr>
          <w:rFonts w:ascii="Arial" w:hAnsi="Arial" w:cs="Arial"/>
          <w:sz w:val="20"/>
          <w:lang w:val="en-US"/>
        </w:rPr>
        <w:t>hair</w:t>
      </w:r>
      <w:r w:rsidR="00BB52C0">
        <w:rPr>
          <w:rFonts w:ascii="Arial" w:hAnsi="Arial" w:cs="Arial"/>
          <w:sz w:val="20"/>
          <w:lang w:val="en-US"/>
        </w:rPr>
        <w:t xml:space="preserve"> is vacant for any reason</w:t>
      </w:r>
      <w:r w:rsidR="009B5EB9">
        <w:rPr>
          <w:rFonts w:ascii="Arial" w:hAnsi="Arial" w:cs="Arial"/>
          <w:sz w:val="20"/>
          <w:lang w:val="en-US"/>
        </w:rPr>
        <w:t xml:space="preserve"> or where the Chair</w:t>
      </w:r>
      <w:r>
        <w:rPr>
          <w:rFonts w:ascii="Arial" w:hAnsi="Arial" w:cs="Arial"/>
          <w:sz w:val="20"/>
          <w:lang w:val="en-US"/>
        </w:rPr>
        <w:t xml:space="preserve"> is unable to attend a Director’s meeting</w:t>
      </w:r>
      <w:r w:rsidR="00FD050C">
        <w:rPr>
          <w:rFonts w:ascii="Arial" w:hAnsi="Arial" w:cs="Arial"/>
          <w:sz w:val="20"/>
          <w:lang w:val="en-US"/>
        </w:rPr>
        <w:t xml:space="preserve"> </w:t>
      </w:r>
      <w:r w:rsidR="00C56024">
        <w:rPr>
          <w:rFonts w:ascii="Arial" w:hAnsi="Arial" w:cs="Arial"/>
          <w:sz w:val="20"/>
          <w:lang w:val="en-US"/>
        </w:rPr>
        <w:t xml:space="preserve">(which, for the avoidance, of doubt, shall include a meeting of the Council) </w:t>
      </w:r>
      <w:r w:rsidR="00FD050C" w:rsidRPr="00B450A0">
        <w:rPr>
          <w:rFonts w:ascii="Arial" w:hAnsi="Arial" w:cs="Arial"/>
          <w:color w:val="000000"/>
          <w:sz w:val="20"/>
          <w:lang w:val="en-US"/>
        </w:rPr>
        <w:t>and no Deputy Chair has been elected</w:t>
      </w:r>
      <w:r w:rsidR="00BB52C0" w:rsidRPr="00B450A0">
        <w:rPr>
          <w:rFonts w:ascii="Arial" w:hAnsi="Arial" w:cs="Arial"/>
          <w:color w:val="000000"/>
          <w:sz w:val="20"/>
          <w:lang w:val="en-US"/>
        </w:rPr>
        <w:t>.</w:t>
      </w:r>
      <w:r w:rsidR="00BB52C0">
        <w:rPr>
          <w:rFonts w:ascii="Arial" w:hAnsi="Arial" w:cs="Arial"/>
          <w:sz w:val="20"/>
          <w:lang w:val="en-US"/>
        </w:rPr>
        <w:t xml:space="preserve"> </w:t>
      </w:r>
      <w:r>
        <w:rPr>
          <w:rFonts w:ascii="Arial" w:hAnsi="Arial" w:cs="Arial"/>
          <w:sz w:val="20"/>
          <w:lang w:val="en-US"/>
        </w:rPr>
        <w:t xml:space="preserve"> </w:t>
      </w:r>
    </w:p>
    <w:p w:rsidR="001F3368" w:rsidRDefault="001F3368"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BB52C0" w:rsidRDefault="00BB52C0"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Casting Vote</w:t>
      </w:r>
    </w:p>
    <w:p w:rsidR="004672F6" w:rsidRPr="00FB0EA0" w:rsidRDefault="004672F6"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BB52C0" w:rsidRDefault="000C4ADE" w:rsidP="00FD050C">
      <w:pPr>
        <w:widowControl w:val="0"/>
        <w:autoSpaceDE w:val="0"/>
        <w:autoSpaceDN w:val="0"/>
        <w:adjustRightInd w:val="0"/>
        <w:spacing w:after="0" w:line="360" w:lineRule="auto"/>
        <w:ind w:left="1"/>
        <w:rPr>
          <w:rFonts w:ascii="Arial" w:hAnsi="Arial" w:cs="Arial"/>
          <w:sz w:val="20"/>
          <w:lang w:val="en-US"/>
        </w:rPr>
      </w:pPr>
      <w:r>
        <w:rPr>
          <w:rFonts w:ascii="Arial" w:hAnsi="Arial" w:cs="Arial"/>
          <w:sz w:val="20"/>
          <w:lang w:val="en-US"/>
        </w:rPr>
        <w:t>8.1</w:t>
      </w:r>
      <w:r>
        <w:rPr>
          <w:rFonts w:ascii="Arial" w:hAnsi="Arial" w:cs="Arial"/>
          <w:sz w:val="20"/>
          <w:lang w:val="en-US"/>
        </w:rPr>
        <w:tab/>
      </w:r>
      <w:r w:rsidR="00BB52C0">
        <w:rPr>
          <w:rFonts w:ascii="Arial" w:hAnsi="Arial" w:cs="Arial"/>
          <w:sz w:val="20"/>
          <w:lang w:val="en-US"/>
        </w:rPr>
        <w:t>Regulation 13 (2) shall not apply to the Company.</w:t>
      </w:r>
    </w:p>
    <w:p w:rsidR="001F3368" w:rsidRDefault="001F3368" w:rsidP="00FD050C">
      <w:pPr>
        <w:widowControl w:val="0"/>
        <w:autoSpaceDE w:val="0"/>
        <w:autoSpaceDN w:val="0"/>
        <w:adjustRightInd w:val="0"/>
        <w:spacing w:after="0" w:line="360" w:lineRule="auto"/>
        <w:ind w:left="1"/>
        <w:rPr>
          <w:rFonts w:ascii="Arial" w:hAnsi="Arial" w:cs="Arial"/>
          <w:sz w:val="20"/>
          <w:lang w:val="en-US"/>
        </w:rPr>
      </w:pPr>
    </w:p>
    <w:p w:rsidR="0064125D" w:rsidRDefault="0064125D" w:rsidP="00FD050C">
      <w:pPr>
        <w:widowControl w:val="0"/>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8</w:t>
      </w:r>
      <w:r w:rsidR="00494D41">
        <w:rPr>
          <w:rFonts w:ascii="Arial" w:hAnsi="Arial" w:cs="Arial"/>
          <w:sz w:val="20"/>
          <w:lang w:val="en-US"/>
        </w:rPr>
        <w:t>.2</w:t>
      </w:r>
      <w:r w:rsidR="00494D41">
        <w:rPr>
          <w:rFonts w:ascii="Arial" w:hAnsi="Arial" w:cs="Arial"/>
          <w:sz w:val="20"/>
          <w:lang w:val="en-US"/>
        </w:rPr>
        <w:tab/>
        <w:t xml:space="preserve">Only </w:t>
      </w:r>
      <w:r w:rsidR="00970151">
        <w:rPr>
          <w:rFonts w:ascii="Arial" w:hAnsi="Arial" w:cs="Arial"/>
          <w:sz w:val="20"/>
          <w:lang w:val="en-US"/>
        </w:rPr>
        <w:t xml:space="preserve">the </w:t>
      </w:r>
      <w:r w:rsidR="00494D41">
        <w:rPr>
          <w:rFonts w:ascii="Arial" w:hAnsi="Arial" w:cs="Arial"/>
          <w:sz w:val="20"/>
          <w:lang w:val="en-US"/>
        </w:rPr>
        <w:t xml:space="preserve">elected </w:t>
      </w:r>
      <w:r w:rsidR="0022001F">
        <w:rPr>
          <w:rFonts w:ascii="Arial" w:hAnsi="Arial" w:cs="Arial"/>
          <w:sz w:val="20"/>
          <w:lang w:val="en-US"/>
        </w:rPr>
        <w:t>Chair</w:t>
      </w:r>
      <w:r>
        <w:rPr>
          <w:rFonts w:ascii="Arial" w:hAnsi="Arial" w:cs="Arial"/>
          <w:sz w:val="20"/>
          <w:lang w:val="en-US"/>
        </w:rPr>
        <w:t xml:space="preserve"> </w:t>
      </w:r>
      <w:r w:rsidR="00970151">
        <w:rPr>
          <w:rFonts w:ascii="Arial" w:hAnsi="Arial" w:cs="Arial"/>
          <w:sz w:val="20"/>
          <w:lang w:val="en-US"/>
        </w:rPr>
        <w:t xml:space="preserve">(as elected pursuant to Article 6.2) </w:t>
      </w:r>
      <w:r w:rsidR="00FD050C" w:rsidRPr="00B450A0">
        <w:rPr>
          <w:rFonts w:ascii="Arial" w:hAnsi="Arial" w:cs="Arial"/>
          <w:sz w:val="20"/>
          <w:lang w:val="en-US"/>
        </w:rPr>
        <w:t xml:space="preserve">or his or her Deputy (as elected pursuant to Article 6.2) </w:t>
      </w:r>
      <w:r>
        <w:rPr>
          <w:rFonts w:ascii="Arial" w:hAnsi="Arial" w:cs="Arial"/>
          <w:sz w:val="20"/>
          <w:lang w:val="en-US"/>
        </w:rPr>
        <w:t>shall be entitled to a casting vote and Regulation 13 (1) shall be modified accordingly.</w:t>
      </w:r>
    </w:p>
    <w:p w:rsidR="001F3368" w:rsidRDefault="001F3368" w:rsidP="00FD050C">
      <w:pPr>
        <w:widowControl w:val="0"/>
        <w:autoSpaceDE w:val="0"/>
        <w:autoSpaceDN w:val="0"/>
        <w:adjustRightInd w:val="0"/>
        <w:spacing w:after="0" w:line="360" w:lineRule="auto"/>
        <w:ind w:left="720" w:hanging="720"/>
        <w:rPr>
          <w:rFonts w:ascii="Arial" w:hAnsi="Arial" w:cs="Arial"/>
          <w:sz w:val="20"/>
          <w:lang w:val="en-US"/>
        </w:rPr>
      </w:pPr>
    </w:p>
    <w:p w:rsidR="000C4ADE" w:rsidRDefault="001867AD"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 xml:space="preserve">Appointment </w:t>
      </w:r>
      <w:r w:rsidR="00787DA6">
        <w:rPr>
          <w:rFonts w:ascii="Arial" w:hAnsi="Arial" w:cs="Arial"/>
          <w:b/>
          <w:sz w:val="20"/>
          <w:lang w:val="en-US"/>
        </w:rPr>
        <w:t xml:space="preserve">and Removal </w:t>
      </w:r>
      <w:r>
        <w:rPr>
          <w:rFonts w:ascii="Arial" w:hAnsi="Arial" w:cs="Arial"/>
          <w:b/>
          <w:sz w:val="20"/>
          <w:lang w:val="en-US"/>
        </w:rPr>
        <w:t>of Directors</w:t>
      </w:r>
    </w:p>
    <w:p w:rsidR="004672F6" w:rsidRDefault="004672F6"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0C4ADE" w:rsidRDefault="00146955" w:rsidP="00FD050C">
      <w:pPr>
        <w:widowControl w:val="0"/>
        <w:numPr>
          <w:ilvl w:val="1"/>
          <w:numId w:val="7"/>
        </w:numPr>
        <w:autoSpaceDE w:val="0"/>
        <w:autoSpaceDN w:val="0"/>
        <w:adjustRightInd w:val="0"/>
        <w:spacing w:after="0" w:line="360" w:lineRule="auto"/>
        <w:rPr>
          <w:rFonts w:ascii="Arial" w:hAnsi="Arial" w:cs="Arial"/>
          <w:sz w:val="20"/>
          <w:lang w:val="en-US"/>
        </w:rPr>
      </w:pPr>
      <w:r>
        <w:rPr>
          <w:rFonts w:ascii="Arial" w:hAnsi="Arial" w:cs="Arial"/>
          <w:sz w:val="20"/>
          <w:lang w:val="en-US"/>
        </w:rPr>
        <w:t xml:space="preserve">The Directors shall be entitled to co-opt </w:t>
      </w:r>
      <w:r w:rsidR="001867AD">
        <w:rPr>
          <w:rFonts w:ascii="Arial" w:hAnsi="Arial" w:cs="Arial"/>
          <w:sz w:val="20"/>
          <w:lang w:val="en-US"/>
        </w:rPr>
        <w:t>further Directors (subject to the maximum number of Directors permitted by the Articles) at any time, but any Directo</w:t>
      </w:r>
      <w:r>
        <w:rPr>
          <w:rFonts w:ascii="Arial" w:hAnsi="Arial" w:cs="Arial"/>
          <w:sz w:val="20"/>
          <w:lang w:val="en-US"/>
        </w:rPr>
        <w:t>r so co-opted shall only hold office until the next general meeting of the Company</w:t>
      </w:r>
      <w:r w:rsidR="000D077C">
        <w:rPr>
          <w:rFonts w:ascii="Arial" w:hAnsi="Arial" w:cs="Arial"/>
          <w:sz w:val="20"/>
          <w:lang w:val="en-US"/>
        </w:rPr>
        <w:t xml:space="preserve"> at which point they must stand down and (if they choose) offer themselves for appointment, which appointment must be ratified by members by ordinary resolution</w:t>
      </w:r>
      <w:r>
        <w:rPr>
          <w:rFonts w:ascii="Arial" w:hAnsi="Arial" w:cs="Arial"/>
          <w:sz w:val="20"/>
          <w:lang w:val="en-US"/>
        </w:rPr>
        <w:t>.</w:t>
      </w:r>
    </w:p>
    <w:p w:rsidR="001F3368" w:rsidRDefault="001F3368" w:rsidP="00FD050C">
      <w:pPr>
        <w:widowControl w:val="0"/>
        <w:autoSpaceDE w:val="0"/>
        <w:autoSpaceDN w:val="0"/>
        <w:adjustRightInd w:val="0"/>
        <w:spacing w:after="0" w:line="360" w:lineRule="auto"/>
        <w:ind w:left="720"/>
        <w:rPr>
          <w:rFonts w:ascii="Arial" w:hAnsi="Arial" w:cs="Arial"/>
          <w:sz w:val="20"/>
          <w:lang w:val="en-US"/>
        </w:rPr>
      </w:pPr>
    </w:p>
    <w:p w:rsidR="000C4ADE" w:rsidRDefault="001867AD" w:rsidP="00FD050C">
      <w:pPr>
        <w:widowControl w:val="0"/>
        <w:numPr>
          <w:ilvl w:val="1"/>
          <w:numId w:val="7"/>
        </w:numPr>
        <w:autoSpaceDE w:val="0"/>
        <w:autoSpaceDN w:val="0"/>
        <w:adjustRightInd w:val="0"/>
        <w:spacing w:after="0" w:line="360" w:lineRule="auto"/>
        <w:rPr>
          <w:rFonts w:ascii="Arial" w:hAnsi="Arial" w:cs="Arial"/>
          <w:sz w:val="20"/>
          <w:lang w:val="en-US"/>
        </w:rPr>
      </w:pPr>
      <w:r>
        <w:rPr>
          <w:rFonts w:ascii="Arial" w:hAnsi="Arial" w:cs="Arial"/>
          <w:sz w:val="20"/>
          <w:lang w:val="en-US"/>
        </w:rPr>
        <w:t>Co-opted Director</w:t>
      </w:r>
      <w:r w:rsidR="00146955">
        <w:rPr>
          <w:rFonts w:ascii="Arial" w:hAnsi="Arial" w:cs="Arial"/>
          <w:sz w:val="20"/>
          <w:lang w:val="en-US"/>
        </w:rPr>
        <w:t xml:space="preserve">s standing down pursuant to Article 9.1 </w:t>
      </w:r>
      <w:r w:rsidR="000C4ADE">
        <w:rPr>
          <w:rFonts w:ascii="Arial" w:hAnsi="Arial" w:cs="Arial"/>
          <w:sz w:val="20"/>
          <w:lang w:val="en-US"/>
        </w:rPr>
        <w:t>shall not be prevented from standi</w:t>
      </w:r>
      <w:r>
        <w:rPr>
          <w:rFonts w:ascii="Arial" w:hAnsi="Arial" w:cs="Arial"/>
          <w:sz w:val="20"/>
          <w:lang w:val="en-US"/>
        </w:rPr>
        <w:t>ng for re-election as a Director</w:t>
      </w:r>
      <w:r w:rsidR="000C4ADE">
        <w:rPr>
          <w:rFonts w:ascii="Arial" w:hAnsi="Arial" w:cs="Arial"/>
          <w:sz w:val="20"/>
          <w:lang w:val="en-US"/>
        </w:rPr>
        <w:t>.</w:t>
      </w:r>
    </w:p>
    <w:p w:rsidR="001F3368" w:rsidRDefault="001F3368" w:rsidP="00FD050C">
      <w:pPr>
        <w:widowControl w:val="0"/>
        <w:autoSpaceDE w:val="0"/>
        <w:autoSpaceDN w:val="0"/>
        <w:adjustRightInd w:val="0"/>
        <w:spacing w:after="0" w:line="360" w:lineRule="auto"/>
        <w:rPr>
          <w:rFonts w:ascii="Arial" w:hAnsi="Arial" w:cs="Arial"/>
          <w:sz w:val="20"/>
          <w:lang w:val="en-US"/>
        </w:rPr>
      </w:pPr>
    </w:p>
    <w:p w:rsidR="00EF284A" w:rsidRDefault="001867AD" w:rsidP="00FD050C">
      <w:pPr>
        <w:widowControl w:val="0"/>
        <w:numPr>
          <w:ilvl w:val="1"/>
          <w:numId w:val="7"/>
        </w:numPr>
        <w:autoSpaceDE w:val="0"/>
        <w:autoSpaceDN w:val="0"/>
        <w:adjustRightInd w:val="0"/>
        <w:spacing w:after="0" w:line="360" w:lineRule="auto"/>
        <w:rPr>
          <w:rFonts w:ascii="Arial" w:hAnsi="Arial" w:cs="Arial"/>
          <w:sz w:val="20"/>
          <w:lang w:val="en-US"/>
        </w:rPr>
      </w:pPr>
      <w:r>
        <w:rPr>
          <w:rFonts w:ascii="Arial" w:hAnsi="Arial" w:cs="Arial"/>
          <w:sz w:val="20"/>
          <w:lang w:val="en-US"/>
        </w:rPr>
        <w:t>A Director</w:t>
      </w:r>
      <w:r w:rsidR="000C4ADE">
        <w:rPr>
          <w:rFonts w:ascii="Arial" w:hAnsi="Arial" w:cs="Arial"/>
          <w:sz w:val="20"/>
          <w:lang w:val="en-US"/>
        </w:rPr>
        <w:t xml:space="preserve"> ma</w:t>
      </w:r>
      <w:r>
        <w:rPr>
          <w:rFonts w:ascii="Arial" w:hAnsi="Arial" w:cs="Arial"/>
          <w:sz w:val="20"/>
          <w:lang w:val="en-US"/>
        </w:rPr>
        <w:t>y stand down at any time as a Director</w:t>
      </w:r>
      <w:r w:rsidR="00814AE2">
        <w:rPr>
          <w:rFonts w:ascii="Arial" w:hAnsi="Arial" w:cs="Arial"/>
          <w:sz w:val="20"/>
          <w:lang w:val="en-US"/>
        </w:rPr>
        <w:t xml:space="preserve"> by giving the Company</w:t>
      </w:r>
      <w:r w:rsidR="000C4ADE">
        <w:rPr>
          <w:rFonts w:ascii="Arial" w:hAnsi="Arial" w:cs="Arial"/>
          <w:sz w:val="20"/>
          <w:lang w:val="en-US"/>
        </w:rPr>
        <w:t xml:space="preserve"> no less than 28 days written no</w:t>
      </w:r>
      <w:r w:rsidR="00EF284A">
        <w:rPr>
          <w:rFonts w:ascii="Arial" w:hAnsi="Arial" w:cs="Arial"/>
          <w:sz w:val="20"/>
          <w:lang w:val="en-US"/>
        </w:rPr>
        <w:t xml:space="preserve">tice. </w:t>
      </w:r>
    </w:p>
    <w:p w:rsidR="001F3368" w:rsidRDefault="001F3368" w:rsidP="00FD050C">
      <w:pPr>
        <w:widowControl w:val="0"/>
        <w:autoSpaceDE w:val="0"/>
        <w:autoSpaceDN w:val="0"/>
        <w:adjustRightInd w:val="0"/>
        <w:spacing w:after="0" w:line="360" w:lineRule="auto"/>
        <w:rPr>
          <w:rFonts w:ascii="Arial" w:hAnsi="Arial" w:cs="Arial"/>
          <w:sz w:val="20"/>
          <w:lang w:val="en-US"/>
        </w:rPr>
      </w:pPr>
    </w:p>
    <w:p w:rsidR="000C4ADE" w:rsidRPr="001F3368" w:rsidRDefault="00787DA6" w:rsidP="00FD050C">
      <w:pPr>
        <w:widowControl w:val="0"/>
        <w:numPr>
          <w:ilvl w:val="1"/>
          <w:numId w:val="7"/>
        </w:numPr>
        <w:autoSpaceDE w:val="0"/>
        <w:autoSpaceDN w:val="0"/>
        <w:adjustRightInd w:val="0"/>
        <w:spacing w:after="0" w:line="360" w:lineRule="auto"/>
        <w:rPr>
          <w:rFonts w:ascii="Arial" w:hAnsi="Arial" w:cs="Arial"/>
          <w:sz w:val="20"/>
          <w:lang w:val="en-US"/>
        </w:rPr>
      </w:pPr>
      <w:r>
        <w:rPr>
          <w:rFonts w:ascii="Arial" w:hAnsi="Arial" w:cs="Arial"/>
          <w:sz w:val="20"/>
          <w:lang w:val="en-US"/>
        </w:rPr>
        <w:t>The office of Director shall be vacated if the remaining Directors (which shall not include the Director who is subject to the vote) pass a resolution by 75% majority that it is desirable that the Director in question should cease to be a Director.  Regulation 18 shall be modified accordingly.</w:t>
      </w:r>
    </w:p>
    <w:p w:rsidR="001F3368" w:rsidRPr="000C4ADE" w:rsidRDefault="001F3368" w:rsidP="00FD050C">
      <w:pPr>
        <w:widowControl w:val="0"/>
        <w:tabs>
          <w:tab w:val="left" w:pos="725"/>
        </w:tabs>
        <w:autoSpaceDE w:val="0"/>
        <w:autoSpaceDN w:val="0"/>
        <w:adjustRightInd w:val="0"/>
        <w:spacing w:after="0" w:line="360" w:lineRule="auto"/>
        <w:rPr>
          <w:rFonts w:ascii="Arial" w:hAnsi="Arial" w:cs="Arial"/>
          <w:sz w:val="20"/>
          <w:lang w:val="en-US"/>
        </w:rPr>
      </w:pPr>
    </w:p>
    <w:p w:rsidR="00BB52C0" w:rsidRDefault="00BB52C0"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Conflicts of Interest</w:t>
      </w:r>
    </w:p>
    <w:p w:rsidR="004672F6" w:rsidRDefault="004672F6"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BB52C0" w:rsidRDefault="00BB52C0" w:rsidP="00FD050C">
      <w:pPr>
        <w:widowControl w:val="0"/>
        <w:numPr>
          <w:ilvl w:val="1"/>
          <w:numId w:val="8"/>
        </w:numPr>
        <w:tabs>
          <w:tab w:val="clear" w:pos="391"/>
          <w:tab w:val="left" w:pos="720"/>
        </w:tabs>
        <w:autoSpaceDE w:val="0"/>
        <w:autoSpaceDN w:val="0"/>
        <w:adjustRightInd w:val="0"/>
        <w:spacing w:after="0" w:line="360" w:lineRule="auto"/>
        <w:ind w:left="720" w:hanging="719"/>
        <w:rPr>
          <w:rFonts w:ascii="Arial" w:hAnsi="Arial" w:cs="Arial"/>
          <w:sz w:val="20"/>
          <w:lang w:val="en-US"/>
        </w:rPr>
      </w:pPr>
      <w:r>
        <w:rPr>
          <w:rFonts w:ascii="Arial" w:hAnsi="Arial" w:cs="Arial"/>
          <w:sz w:val="20"/>
          <w:lang w:val="en-US"/>
        </w:rPr>
        <w:t>Regulation 14 shall not apply to the Com</w:t>
      </w:r>
      <w:r w:rsidR="0098378A">
        <w:rPr>
          <w:rFonts w:ascii="Arial" w:hAnsi="Arial" w:cs="Arial"/>
          <w:sz w:val="20"/>
          <w:lang w:val="en-US"/>
        </w:rPr>
        <w:t>pany and the following Article 10</w:t>
      </w:r>
      <w:r>
        <w:rPr>
          <w:rFonts w:ascii="Arial" w:hAnsi="Arial" w:cs="Arial"/>
          <w:sz w:val="20"/>
          <w:lang w:val="en-US"/>
        </w:rPr>
        <w:t>.2 shall apply instead.</w:t>
      </w:r>
    </w:p>
    <w:p w:rsidR="001F3368" w:rsidRDefault="001F3368" w:rsidP="00FD050C">
      <w:pPr>
        <w:widowControl w:val="0"/>
        <w:tabs>
          <w:tab w:val="left" w:pos="720"/>
        </w:tabs>
        <w:autoSpaceDE w:val="0"/>
        <w:autoSpaceDN w:val="0"/>
        <w:adjustRightInd w:val="0"/>
        <w:spacing w:after="0" w:line="360" w:lineRule="auto"/>
        <w:ind w:left="720"/>
        <w:rPr>
          <w:rFonts w:ascii="Arial" w:hAnsi="Arial" w:cs="Arial"/>
          <w:sz w:val="20"/>
          <w:lang w:val="en-US"/>
        </w:rPr>
      </w:pPr>
    </w:p>
    <w:p w:rsidR="00BB52C0" w:rsidRPr="001F3368" w:rsidRDefault="00BB52C0" w:rsidP="00FD050C">
      <w:pPr>
        <w:widowControl w:val="0"/>
        <w:numPr>
          <w:ilvl w:val="1"/>
          <w:numId w:val="8"/>
        </w:numPr>
        <w:tabs>
          <w:tab w:val="clear" w:pos="391"/>
          <w:tab w:val="num" w:pos="720"/>
        </w:tabs>
        <w:autoSpaceDE w:val="0"/>
        <w:autoSpaceDN w:val="0"/>
        <w:adjustRightInd w:val="0"/>
        <w:spacing w:after="0" w:line="360" w:lineRule="auto"/>
        <w:ind w:left="720" w:hanging="719"/>
        <w:rPr>
          <w:rFonts w:ascii="Arial" w:hAnsi="Arial" w:cs="Arial"/>
          <w:sz w:val="20"/>
          <w:lang w:val="en-US"/>
        </w:rPr>
      </w:pPr>
      <w:r w:rsidRPr="004A3D76">
        <w:rPr>
          <w:rFonts w:ascii="Arial" w:hAnsi="Arial" w:cs="Arial"/>
          <w:sz w:val="20"/>
          <w:lang w:val="en-US"/>
        </w:rPr>
        <w:t xml:space="preserve">Directors </w:t>
      </w:r>
      <w:r w:rsidR="004672F6">
        <w:rPr>
          <w:rFonts w:ascii="Arial" w:hAnsi="Arial" w:cs="Arial"/>
          <w:sz w:val="20"/>
          <w:lang w:val="en-US"/>
        </w:rPr>
        <w:t>may</w:t>
      </w:r>
      <w:r w:rsidRPr="004A3D76">
        <w:rPr>
          <w:rFonts w:ascii="Arial" w:hAnsi="Arial" w:cs="Arial"/>
          <w:sz w:val="20"/>
          <w:lang w:val="en-US"/>
        </w:rPr>
        <w:t xml:space="preserve"> vote on any resolution, and shall form </w:t>
      </w:r>
      <w:r>
        <w:rPr>
          <w:rFonts w:ascii="Arial" w:hAnsi="Arial" w:cs="Arial"/>
          <w:sz w:val="20"/>
          <w:lang w:val="en-US"/>
        </w:rPr>
        <w:t>part of the quorum, at D</w:t>
      </w:r>
      <w:r w:rsidRPr="004A3D76">
        <w:rPr>
          <w:rFonts w:ascii="Arial" w:hAnsi="Arial" w:cs="Arial"/>
          <w:sz w:val="20"/>
          <w:lang w:val="en-US"/>
        </w:rPr>
        <w:t>irectors’ meetings or</w:t>
      </w:r>
      <w:r>
        <w:rPr>
          <w:rFonts w:ascii="Arial" w:hAnsi="Arial" w:cs="Arial"/>
          <w:sz w:val="20"/>
          <w:lang w:val="en-US"/>
        </w:rPr>
        <w:t xml:space="preserve"> meetings of committees of the D</w:t>
      </w:r>
      <w:r w:rsidRPr="004A3D76">
        <w:rPr>
          <w:rFonts w:ascii="Arial" w:hAnsi="Arial" w:cs="Arial"/>
          <w:sz w:val="20"/>
          <w:lang w:val="en-US"/>
        </w:rPr>
        <w:t>irectors as long as they declare any direct or indirect interest they may have in the matter under vote</w:t>
      </w:r>
      <w:r>
        <w:rPr>
          <w:rFonts w:ascii="Arial" w:hAnsi="Arial" w:cs="Arial"/>
          <w:sz w:val="20"/>
          <w:lang w:val="en-US"/>
        </w:rPr>
        <w:t xml:space="preserve"> and provided that they comply at all times with their fiduciary duties</w:t>
      </w:r>
      <w:r w:rsidRPr="004A3D76">
        <w:rPr>
          <w:rFonts w:ascii="Arial" w:hAnsi="Arial" w:cs="Arial"/>
          <w:sz w:val="20"/>
          <w:lang w:val="en-US"/>
        </w:rPr>
        <w:t>.</w:t>
      </w:r>
    </w:p>
    <w:p w:rsidR="001F3368" w:rsidRDefault="001F3368" w:rsidP="00FD050C">
      <w:pPr>
        <w:widowControl w:val="0"/>
        <w:tabs>
          <w:tab w:val="left" w:pos="204"/>
        </w:tabs>
        <w:autoSpaceDE w:val="0"/>
        <w:autoSpaceDN w:val="0"/>
        <w:adjustRightInd w:val="0"/>
        <w:spacing w:after="0" w:line="360" w:lineRule="auto"/>
        <w:rPr>
          <w:rFonts w:ascii="Arial" w:hAnsi="Arial" w:cs="Arial"/>
          <w:sz w:val="20"/>
          <w:lang w:val="en-US"/>
        </w:rPr>
      </w:pPr>
    </w:p>
    <w:p w:rsidR="00EF284A" w:rsidRDefault="00352DDA" w:rsidP="00FD050C">
      <w:pPr>
        <w:widowControl w:val="0"/>
        <w:tabs>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 xml:space="preserve">Membership and </w:t>
      </w:r>
      <w:r w:rsidR="00441FAB">
        <w:rPr>
          <w:rFonts w:ascii="Arial" w:hAnsi="Arial" w:cs="Arial"/>
          <w:b/>
          <w:sz w:val="20"/>
          <w:lang w:val="en-US"/>
        </w:rPr>
        <w:t>Classes of</w:t>
      </w:r>
      <w:r w:rsidR="00EF284A">
        <w:rPr>
          <w:rFonts w:ascii="Arial" w:hAnsi="Arial" w:cs="Arial"/>
          <w:b/>
          <w:sz w:val="20"/>
          <w:lang w:val="en-US"/>
        </w:rPr>
        <w:t xml:space="preserve"> Membership</w:t>
      </w:r>
    </w:p>
    <w:p w:rsidR="004672F6" w:rsidRPr="00EF284A" w:rsidRDefault="004672F6" w:rsidP="00FD050C">
      <w:pPr>
        <w:widowControl w:val="0"/>
        <w:tabs>
          <w:tab w:val="left" w:pos="204"/>
        </w:tabs>
        <w:autoSpaceDE w:val="0"/>
        <w:autoSpaceDN w:val="0"/>
        <w:adjustRightInd w:val="0"/>
        <w:spacing w:after="0" w:line="360" w:lineRule="auto"/>
        <w:rPr>
          <w:rFonts w:ascii="Arial" w:hAnsi="Arial" w:cs="Arial"/>
          <w:b/>
          <w:sz w:val="20"/>
          <w:lang w:val="en-US"/>
        </w:rPr>
      </w:pPr>
    </w:p>
    <w:p w:rsidR="00441FAB" w:rsidRDefault="00EF284A"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11.1</w:t>
      </w:r>
      <w:r>
        <w:rPr>
          <w:rFonts w:ascii="Arial" w:hAnsi="Arial" w:cs="Arial"/>
          <w:sz w:val="20"/>
          <w:lang w:val="en-US"/>
        </w:rPr>
        <w:tab/>
      </w:r>
      <w:r w:rsidR="00441FAB">
        <w:rPr>
          <w:rFonts w:ascii="Arial" w:hAnsi="Arial" w:cs="Arial"/>
          <w:sz w:val="20"/>
          <w:lang w:val="en-US"/>
        </w:rPr>
        <w:t xml:space="preserve">The Directors may create different classes of membership with different rights and obligations </w:t>
      </w:r>
      <w:r w:rsidR="00C81ED7">
        <w:rPr>
          <w:rFonts w:ascii="Arial" w:hAnsi="Arial" w:cs="Arial"/>
          <w:sz w:val="20"/>
          <w:lang w:val="en-US"/>
        </w:rPr>
        <w:t xml:space="preserve">(which shall include voting rights) </w:t>
      </w:r>
      <w:r w:rsidR="00441FAB">
        <w:rPr>
          <w:rFonts w:ascii="Arial" w:hAnsi="Arial" w:cs="Arial"/>
          <w:sz w:val="20"/>
          <w:lang w:val="en-US"/>
        </w:rPr>
        <w:t>and shall record the rights and obligations of each class of mem</w:t>
      </w:r>
      <w:r w:rsidR="00C81ED7">
        <w:rPr>
          <w:rFonts w:ascii="Arial" w:hAnsi="Arial" w:cs="Arial"/>
          <w:sz w:val="20"/>
          <w:lang w:val="en-US"/>
        </w:rPr>
        <w:t xml:space="preserve">bers in the register of members, save that </w:t>
      </w:r>
      <w:r w:rsidR="00494D41">
        <w:rPr>
          <w:rFonts w:ascii="Arial" w:hAnsi="Arial" w:cs="Arial"/>
          <w:sz w:val="20"/>
          <w:lang w:val="en-US"/>
        </w:rPr>
        <w:t>Full Member</w:t>
      </w:r>
      <w:r w:rsidR="00C81ED7">
        <w:rPr>
          <w:rFonts w:ascii="Arial" w:hAnsi="Arial" w:cs="Arial"/>
          <w:sz w:val="20"/>
          <w:lang w:val="en-US"/>
        </w:rPr>
        <w:t xml:space="preserve">s who have agreed to be members </w:t>
      </w:r>
      <w:r w:rsidR="00C56024">
        <w:rPr>
          <w:rFonts w:ascii="Arial" w:hAnsi="Arial" w:cs="Arial"/>
          <w:sz w:val="20"/>
          <w:lang w:val="en-US"/>
        </w:rPr>
        <w:t xml:space="preserve">and who are of majority age </w:t>
      </w:r>
      <w:r w:rsidR="00C81ED7">
        <w:rPr>
          <w:rFonts w:ascii="Arial" w:hAnsi="Arial" w:cs="Arial"/>
          <w:sz w:val="20"/>
          <w:lang w:val="en-US"/>
        </w:rPr>
        <w:t>shall always have full voting rights</w:t>
      </w:r>
      <w:r w:rsidR="000D077C">
        <w:rPr>
          <w:rFonts w:ascii="Arial" w:hAnsi="Arial" w:cs="Arial"/>
          <w:sz w:val="20"/>
          <w:lang w:val="en-US"/>
        </w:rPr>
        <w:t xml:space="preserve"> in the Company</w:t>
      </w:r>
      <w:r w:rsidR="00C81ED7">
        <w:rPr>
          <w:rFonts w:ascii="Arial" w:hAnsi="Arial" w:cs="Arial"/>
          <w:sz w:val="20"/>
          <w:lang w:val="en-US"/>
        </w:rPr>
        <w:t>.</w:t>
      </w:r>
    </w:p>
    <w:p w:rsidR="001F3368" w:rsidRDefault="001F3368"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441FAB" w:rsidRDefault="00441FAB"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11.2</w:t>
      </w:r>
      <w:r>
        <w:rPr>
          <w:rFonts w:ascii="Arial" w:hAnsi="Arial" w:cs="Arial"/>
          <w:sz w:val="20"/>
          <w:lang w:val="en-US"/>
        </w:rPr>
        <w:tab/>
        <w:t>Rights or obligations attached to any class of membership may only be varied by special resolution passed by members of that class or where 75% of the members of that class agree in writing to the variation.</w:t>
      </w:r>
    </w:p>
    <w:p w:rsidR="001F3368" w:rsidRDefault="001F3368"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9C0150" w:rsidRDefault="00441FAB"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11.3</w:t>
      </w:r>
      <w:r>
        <w:rPr>
          <w:rFonts w:ascii="Arial" w:hAnsi="Arial" w:cs="Arial"/>
          <w:sz w:val="20"/>
          <w:lang w:val="en-US"/>
        </w:rPr>
        <w:tab/>
        <w:t>Any provisions in these Articles relating to general meetings of members shall apply equally to meetings of members of any particular class.</w:t>
      </w:r>
    </w:p>
    <w:p w:rsidR="001F3368" w:rsidRDefault="001F3368"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EF284A" w:rsidRDefault="00352DDA"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11.4</w:t>
      </w:r>
      <w:r>
        <w:rPr>
          <w:rFonts w:ascii="Arial" w:hAnsi="Arial" w:cs="Arial"/>
          <w:sz w:val="20"/>
          <w:lang w:val="en-US"/>
        </w:rPr>
        <w:tab/>
        <w:t xml:space="preserve">Membership shall be open to any individual who supports the Objects of the Company and applications for membership shall be considered in a fair and non-discriminatory way which shall include (but not be limited to) </w:t>
      </w:r>
      <w:r w:rsidR="000D077C">
        <w:rPr>
          <w:rFonts w:ascii="Arial" w:hAnsi="Arial" w:cs="Arial"/>
          <w:sz w:val="20"/>
          <w:lang w:val="en-US"/>
        </w:rPr>
        <w:t xml:space="preserve">the </w:t>
      </w:r>
      <w:r w:rsidR="00373FA9">
        <w:rPr>
          <w:rFonts w:ascii="Arial" w:hAnsi="Arial" w:cs="Arial"/>
          <w:sz w:val="20"/>
          <w:lang w:val="en-US"/>
        </w:rPr>
        <w:t>Board</w:t>
      </w:r>
      <w:r w:rsidR="00C56024">
        <w:rPr>
          <w:rFonts w:ascii="Arial" w:hAnsi="Arial" w:cs="Arial"/>
          <w:sz w:val="20"/>
          <w:lang w:val="en-US"/>
        </w:rPr>
        <w:t xml:space="preserve"> </w:t>
      </w:r>
      <w:r>
        <w:rPr>
          <w:rFonts w:ascii="Arial" w:hAnsi="Arial" w:cs="Arial"/>
          <w:sz w:val="20"/>
          <w:lang w:val="en-US"/>
        </w:rPr>
        <w:t>disregarding the fact that an individual has, or may have, or is believed to have, any one or more of</w:t>
      </w:r>
      <w:r w:rsidR="004672F6">
        <w:rPr>
          <w:rFonts w:ascii="Arial" w:hAnsi="Arial" w:cs="Arial"/>
          <w:sz w:val="20"/>
          <w:lang w:val="en-US"/>
        </w:rPr>
        <w:t xml:space="preserve"> the protected characteristics </w:t>
      </w:r>
      <w:r>
        <w:rPr>
          <w:rFonts w:ascii="Arial" w:hAnsi="Arial" w:cs="Arial"/>
          <w:sz w:val="20"/>
          <w:lang w:val="en-US"/>
        </w:rPr>
        <w:t>as d</w:t>
      </w:r>
      <w:r w:rsidR="004672F6">
        <w:rPr>
          <w:rFonts w:ascii="Arial" w:hAnsi="Arial" w:cs="Arial"/>
          <w:sz w:val="20"/>
          <w:lang w:val="en-US"/>
        </w:rPr>
        <w:t>efined by the Equality Act 2010</w:t>
      </w:r>
      <w:r>
        <w:rPr>
          <w:rFonts w:ascii="Arial" w:hAnsi="Arial" w:cs="Arial"/>
          <w:sz w:val="20"/>
          <w:lang w:val="en-US"/>
        </w:rPr>
        <w:t>.  Regulation 21 shall be modified accordingly.</w:t>
      </w:r>
    </w:p>
    <w:p w:rsidR="00884F2E" w:rsidRPr="002E7C7A" w:rsidRDefault="00884F2E" w:rsidP="00FD050C">
      <w:pPr>
        <w:widowControl w:val="0"/>
        <w:tabs>
          <w:tab w:val="left" w:pos="204"/>
        </w:tabs>
        <w:autoSpaceDE w:val="0"/>
        <w:autoSpaceDN w:val="0"/>
        <w:adjustRightInd w:val="0"/>
        <w:spacing w:after="0" w:line="360" w:lineRule="auto"/>
        <w:rPr>
          <w:rFonts w:ascii="Arial" w:hAnsi="Arial" w:cs="Arial"/>
          <w:sz w:val="20"/>
          <w:lang w:val="en-US"/>
        </w:rPr>
      </w:pPr>
    </w:p>
    <w:p w:rsidR="000C4ADE" w:rsidRDefault="000C4ADE" w:rsidP="00FD050C">
      <w:pPr>
        <w:widowControl w:val="0"/>
        <w:tabs>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Termination of membership</w:t>
      </w:r>
    </w:p>
    <w:p w:rsidR="004672F6" w:rsidRDefault="004672F6" w:rsidP="00FD050C">
      <w:pPr>
        <w:widowControl w:val="0"/>
        <w:tabs>
          <w:tab w:val="left" w:pos="204"/>
        </w:tabs>
        <w:autoSpaceDE w:val="0"/>
        <w:autoSpaceDN w:val="0"/>
        <w:adjustRightInd w:val="0"/>
        <w:spacing w:after="0" w:line="360" w:lineRule="auto"/>
        <w:rPr>
          <w:rFonts w:ascii="Arial" w:hAnsi="Arial" w:cs="Arial"/>
          <w:b/>
          <w:sz w:val="20"/>
          <w:lang w:val="en-US"/>
        </w:rPr>
      </w:pPr>
    </w:p>
    <w:p w:rsidR="000C4ADE" w:rsidRDefault="000A7DDF"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lastRenderedPageBreak/>
        <w:t>12</w:t>
      </w:r>
      <w:r w:rsidR="000C4ADE">
        <w:rPr>
          <w:rFonts w:ascii="Arial" w:hAnsi="Arial" w:cs="Arial"/>
          <w:sz w:val="20"/>
          <w:lang w:val="en-US"/>
        </w:rPr>
        <w:t>.1</w:t>
      </w:r>
      <w:r w:rsidR="000C4ADE">
        <w:rPr>
          <w:rFonts w:ascii="Arial" w:hAnsi="Arial" w:cs="Arial"/>
          <w:sz w:val="20"/>
          <w:lang w:val="en-US"/>
        </w:rPr>
        <w:tab/>
        <w:t>A person’s membership shall terminate when that person dies</w:t>
      </w:r>
      <w:r w:rsidR="00166415">
        <w:rPr>
          <w:rFonts w:ascii="Arial" w:hAnsi="Arial" w:cs="Arial"/>
          <w:sz w:val="20"/>
          <w:lang w:val="en-US"/>
        </w:rPr>
        <w:t>, ceases to exist</w:t>
      </w:r>
      <w:r w:rsidR="000C4ADE">
        <w:rPr>
          <w:rFonts w:ascii="Arial" w:hAnsi="Arial" w:cs="Arial"/>
          <w:sz w:val="20"/>
          <w:lang w:val="en-US"/>
        </w:rPr>
        <w:t xml:space="preserve"> or becomes incapable of managing their own affairs and Regulation 22 (3) shall be modified accordingly.</w:t>
      </w:r>
    </w:p>
    <w:p w:rsidR="001F3368" w:rsidRPr="000C4ADE" w:rsidRDefault="001F3368" w:rsidP="00FD050C">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900758" w:rsidRDefault="00C56024"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12.2</w:t>
      </w:r>
      <w:r>
        <w:rPr>
          <w:rFonts w:ascii="Arial" w:hAnsi="Arial" w:cs="Arial"/>
          <w:sz w:val="20"/>
          <w:lang w:val="en-US"/>
        </w:rPr>
        <w:tab/>
        <w:t>The Board</w:t>
      </w:r>
      <w:r w:rsidR="00900758" w:rsidRPr="00721EB6">
        <w:rPr>
          <w:rFonts w:ascii="Arial" w:hAnsi="Arial" w:cs="Arial"/>
          <w:sz w:val="20"/>
          <w:lang w:val="en-US"/>
        </w:rPr>
        <w:t xml:space="preserve"> </w:t>
      </w:r>
      <w:r w:rsidR="00E53B42">
        <w:rPr>
          <w:rFonts w:ascii="Arial" w:hAnsi="Arial" w:cs="Arial"/>
          <w:sz w:val="20"/>
          <w:lang w:val="en-US"/>
        </w:rPr>
        <w:t>may at its</w:t>
      </w:r>
      <w:r w:rsidR="00900758">
        <w:rPr>
          <w:rFonts w:ascii="Arial" w:hAnsi="Arial" w:cs="Arial"/>
          <w:sz w:val="20"/>
          <w:lang w:val="en-US"/>
        </w:rPr>
        <w:t xml:space="preserve"> discretion </w:t>
      </w:r>
      <w:r>
        <w:rPr>
          <w:rFonts w:ascii="Arial" w:hAnsi="Arial" w:cs="Arial"/>
          <w:sz w:val="20"/>
          <w:lang w:val="en-US"/>
        </w:rPr>
        <w:t xml:space="preserve">or at the recommendation of the Council (which recommendation the Board need not accept) </w:t>
      </w:r>
      <w:r w:rsidR="00E53B42">
        <w:rPr>
          <w:rFonts w:ascii="Arial" w:hAnsi="Arial" w:cs="Arial"/>
          <w:sz w:val="20"/>
          <w:lang w:val="en-US"/>
        </w:rPr>
        <w:t xml:space="preserve">by majority vote </w:t>
      </w:r>
      <w:r w:rsidR="00900758">
        <w:rPr>
          <w:rFonts w:ascii="Arial" w:hAnsi="Arial" w:cs="Arial"/>
          <w:sz w:val="20"/>
          <w:lang w:val="en-US"/>
        </w:rPr>
        <w:t>terminate</w:t>
      </w:r>
      <w:r w:rsidR="000F2F0C">
        <w:rPr>
          <w:rFonts w:ascii="Arial" w:hAnsi="Arial" w:cs="Arial"/>
          <w:sz w:val="20"/>
          <w:lang w:val="en-US"/>
        </w:rPr>
        <w:t xml:space="preserve"> the membership of any member</w:t>
      </w:r>
      <w:r w:rsidR="00900758">
        <w:rPr>
          <w:rFonts w:ascii="Arial" w:hAnsi="Arial" w:cs="Arial"/>
          <w:sz w:val="20"/>
          <w:lang w:val="en-US"/>
        </w:rPr>
        <w:t xml:space="preserve"> at an</w:t>
      </w:r>
      <w:r>
        <w:rPr>
          <w:rFonts w:ascii="Arial" w:hAnsi="Arial" w:cs="Arial"/>
          <w:sz w:val="20"/>
          <w:lang w:val="en-US"/>
        </w:rPr>
        <w:t xml:space="preserve">y time at a duly convened </w:t>
      </w:r>
      <w:r w:rsidR="00900758">
        <w:rPr>
          <w:rFonts w:ascii="Arial" w:hAnsi="Arial" w:cs="Arial"/>
          <w:sz w:val="20"/>
          <w:lang w:val="en-US"/>
        </w:rPr>
        <w:t xml:space="preserve">meeting or otherwise in accordance with any bye-laws or policies introduced by the Company to ensure acceptable standards of </w:t>
      </w:r>
      <w:proofErr w:type="spellStart"/>
      <w:r w:rsidR="00900758">
        <w:rPr>
          <w:rFonts w:ascii="Arial" w:hAnsi="Arial" w:cs="Arial"/>
          <w:sz w:val="20"/>
          <w:lang w:val="en-US"/>
        </w:rPr>
        <w:t>behaviour</w:t>
      </w:r>
      <w:proofErr w:type="spellEnd"/>
      <w:r w:rsidR="00900758">
        <w:rPr>
          <w:rFonts w:ascii="Arial" w:hAnsi="Arial" w:cs="Arial"/>
          <w:sz w:val="20"/>
          <w:lang w:val="en-US"/>
        </w:rPr>
        <w:t xml:space="preserve"> including (but not limited to) </w:t>
      </w:r>
      <w:r w:rsidR="00E53B42">
        <w:rPr>
          <w:rFonts w:ascii="Arial" w:hAnsi="Arial" w:cs="Arial"/>
          <w:sz w:val="20"/>
          <w:lang w:val="en-US"/>
        </w:rPr>
        <w:t xml:space="preserve">the Rules </w:t>
      </w:r>
      <w:r>
        <w:rPr>
          <w:rFonts w:ascii="Arial" w:hAnsi="Arial" w:cs="Arial"/>
          <w:sz w:val="20"/>
          <w:lang w:val="en-US"/>
        </w:rPr>
        <w:t xml:space="preserve">and to </w:t>
      </w:r>
      <w:r w:rsidR="00900758">
        <w:rPr>
          <w:rFonts w:ascii="Arial" w:hAnsi="Arial" w:cs="Arial"/>
          <w:sz w:val="20"/>
          <w:lang w:val="en-US"/>
        </w:rPr>
        <w:t>standards imposed to ensure compliance with the provisions of the Equality Act 2010.</w:t>
      </w:r>
    </w:p>
    <w:p w:rsidR="001F3368" w:rsidRDefault="001F3368"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796D11" w:rsidRDefault="00441FAB"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 xml:space="preserve">Quorum for </w:t>
      </w:r>
      <w:r w:rsidR="00796D11">
        <w:rPr>
          <w:rFonts w:ascii="Arial" w:hAnsi="Arial" w:cs="Arial"/>
          <w:b/>
          <w:sz w:val="20"/>
          <w:lang w:val="en-US"/>
        </w:rPr>
        <w:t>General Meetings</w:t>
      </w:r>
    </w:p>
    <w:p w:rsidR="004672F6" w:rsidRDefault="004672F6"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796D11" w:rsidRDefault="000A7DDF"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13</w:t>
      </w:r>
      <w:r w:rsidR="00796D11">
        <w:rPr>
          <w:rFonts w:ascii="Arial" w:hAnsi="Arial" w:cs="Arial"/>
          <w:sz w:val="20"/>
          <w:lang w:val="en-US"/>
        </w:rPr>
        <w:t>.1</w:t>
      </w:r>
      <w:r w:rsidR="00796D11">
        <w:rPr>
          <w:rFonts w:ascii="Arial" w:hAnsi="Arial" w:cs="Arial"/>
          <w:sz w:val="20"/>
          <w:lang w:val="en-US"/>
        </w:rPr>
        <w:tab/>
        <w:t>The quorum for general meetings shall be as determined by the Company by ordinary resol</w:t>
      </w:r>
      <w:r w:rsidR="00441FAB">
        <w:rPr>
          <w:rFonts w:ascii="Arial" w:hAnsi="Arial" w:cs="Arial"/>
          <w:sz w:val="20"/>
          <w:lang w:val="en-US"/>
        </w:rPr>
        <w:t>ution but otherwise shall be</w:t>
      </w:r>
      <w:r w:rsidR="00441FAB" w:rsidRPr="00E53B42">
        <w:rPr>
          <w:rFonts w:ascii="Arial" w:hAnsi="Arial" w:cs="Arial"/>
          <w:color w:val="FF0000"/>
          <w:sz w:val="20"/>
          <w:lang w:val="en-US"/>
        </w:rPr>
        <w:t xml:space="preserve"> </w:t>
      </w:r>
      <w:r w:rsidR="003240C4" w:rsidRPr="003240C4">
        <w:rPr>
          <w:rFonts w:ascii="Arial" w:hAnsi="Arial" w:cs="Arial"/>
          <w:sz w:val="20"/>
          <w:lang w:val="en-US"/>
        </w:rPr>
        <w:t>twenty</w:t>
      </w:r>
      <w:r w:rsidR="0064125D" w:rsidRPr="003240C4">
        <w:rPr>
          <w:rFonts w:ascii="Arial" w:hAnsi="Arial" w:cs="Arial"/>
          <w:sz w:val="20"/>
          <w:lang w:val="en-US"/>
        </w:rPr>
        <w:t>,</w:t>
      </w:r>
      <w:r w:rsidR="00796D11">
        <w:rPr>
          <w:rFonts w:ascii="Arial" w:hAnsi="Arial" w:cs="Arial"/>
          <w:sz w:val="20"/>
          <w:lang w:val="en-US"/>
        </w:rPr>
        <w:t xml:space="preserve"> which for the avoidance of doubt may include directors.</w:t>
      </w:r>
    </w:p>
    <w:p w:rsidR="001F3368" w:rsidRPr="00796D11" w:rsidRDefault="001F3368" w:rsidP="00FD050C">
      <w:pPr>
        <w:widowControl w:val="0"/>
        <w:tabs>
          <w:tab w:val="left" w:pos="725"/>
        </w:tabs>
        <w:autoSpaceDE w:val="0"/>
        <w:autoSpaceDN w:val="0"/>
        <w:adjustRightInd w:val="0"/>
        <w:spacing w:after="0" w:line="360" w:lineRule="auto"/>
        <w:rPr>
          <w:rFonts w:ascii="Arial" w:hAnsi="Arial" w:cs="Arial"/>
          <w:sz w:val="20"/>
          <w:lang w:val="en-US"/>
        </w:rPr>
      </w:pPr>
    </w:p>
    <w:p w:rsidR="00BB52C0" w:rsidRPr="00441FAB" w:rsidRDefault="00BB52C0"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Chairing General Meetings</w:t>
      </w:r>
    </w:p>
    <w:p w:rsidR="004672F6" w:rsidRDefault="004672F6"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BB52C0" w:rsidRDefault="000A7DDF" w:rsidP="00FD050C">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14</w:t>
      </w:r>
      <w:r w:rsidR="00441FAB">
        <w:rPr>
          <w:rFonts w:ascii="Arial" w:hAnsi="Arial" w:cs="Arial"/>
          <w:sz w:val="20"/>
          <w:lang w:val="en-US"/>
        </w:rPr>
        <w:t>.1</w:t>
      </w:r>
      <w:r w:rsidR="0064125D">
        <w:rPr>
          <w:rFonts w:ascii="Arial" w:hAnsi="Arial" w:cs="Arial"/>
          <w:sz w:val="20"/>
          <w:lang w:val="en-US"/>
        </w:rPr>
        <w:tab/>
        <w:t>O</w:t>
      </w:r>
      <w:r w:rsidR="00494D41">
        <w:rPr>
          <w:rFonts w:ascii="Arial" w:hAnsi="Arial" w:cs="Arial"/>
          <w:sz w:val="20"/>
          <w:lang w:val="en-US"/>
        </w:rPr>
        <w:t xml:space="preserve">nly the elected </w:t>
      </w:r>
      <w:r w:rsidR="0022001F">
        <w:rPr>
          <w:rFonts w:ascii="Arial" w:hAnsi="Arial" w:cs="Arial"/>
          <w:sz w:val="20"/>
          <w:lang w:val="en-US"/>
        </w:rPr>
        <w:t xml:space="preserve">Chair </w:t>
      </w:r>
      <w:r w:rsidR="00774AF6">
        <w:rPr>
          <w:rFonts w:ascii="Arial" w:hAnsi="Arial" w:cs="Arial"/>
          <w:sz w:val="20"/>
          <w:lang w:val="en-US"/>
        </w:rPr>
        <w:t xml:space="preserve">(as elected pursuant to Article 6.2) </w:t>
      </w:r>
      <w:r w:rsidR="0064125D">
        <w:rPr>
          <w:rFonts w:ascii="Arial" w:hAnsi="Arial" w:cs="Arial"/>
          <w:sz w:val="20"/>
          <w:lang w:val="en-US"/>
        </w:rPr>
        <w:t>shall be entitled to a casting vote at a general meeting of the Company</w:t>
      </w:r>
      <w:r w:rsidR="00BB52C0">
        <w:rPr>
          <w:rFonts w:ascii="Arial" w:hAnsi="Arial" w:cs="Arial"/>
          <w:sz w:val="20"/>
          <w:lang w:val="en-US"/>
        </w:rPr>
        <w:t>.</w:t>
      </w:r>
    </w:p>
    <w:p w:rsidR="001F3368" w:rsidRDefault="001F3368" w:rsidP="00FD050C">
      <w:pPr>
        <w:widowControl w:val="0"/>
        <w:tabs>
          <w:tab w:val="left" w:pos="204"/>
        </w:tabs>
        <w:autoSpaceDE w:val="0"/>
        <w:autoSpaceDN w:val="0"/>
        <w:adjustRightInd w:val="0"/>
        <w:spacing w:after="0" w:line="360" w:lineRule="auto"/>
        <w:rPr>
          <w:rFonts w:ascii="Arial" w:hAnsi="Arial" w:cs="Arial"/>
          <w:b/>
          <w:color w:val="FF0000"/>
          <w:sz w:val="20"/>
          <w:lang w:val="en-US"/>
        </w:rPr>
      </w:pPr>
    </w:p>
    <w:p w:rsidR="0098378A" w:rsidRPr="000A7DDF" w:rsidRDefault="0098378A" w:rsidP="00FD050C">
      <w:pPr>
        <w:widowControl w:val="0"/>
        <w:tabs>
          <w:tab w:val="left" w:pos="204"/>
        </w:tabs>
        <w:autoSpaceDE w:val="0"/>
        <w:autoSpaceDN w:val="0"/>
        <w:adjustRightInd w:val="0"/>
        <w:spacing w:after="0" w:line="360" w:lineRule="auto"/>
        <w:rPr>
          <w:rFonts w:ascii="Arial" w:hAnsi="Arial" w:cs="Arial"/>
          <w:b/>
          <w:sz w:val="20"/>
          <w:lang w:val="en-US"/>
        </w:rPr>
      </w:pPr>
      <w:r w:rsidRPr="000A7DDF">
        <w:rPr>
          <w:rFonts w:ascii="Arial" w:hAnsi="Arial" w:cs="Arial"/>
          <w:b/>
          <w:sz w:val="20"/>
          <w:lang w:val="en-US"/>
        </w:rPr>
        <w:t>Attendance and Speaking at General Meetings</w:t>
      </w:r>
    </w:p>
    <w:p w:rsidR="004672F6" w:rsidRDefault="004672F6" w:rsidP="00FD050C">
      <w:pPr>
        <w:pStyle w:val="BodyTextIndent"/>
        <w:spacing w:line="360" w:lineRule="auto"/>
        <w:rPr>
          <w:rFonts w:ascii="Arial" w:hAnsi="Arial" w:cs="Arial"/>
          <w:sz w:val="20"/>
          <w:lang w:val="en-US"/>
        </w:rPr>
      </w:pPr>
    </w:p>
    <w:p w:rsidR="0098378A" w:rsidRDefault="000A7DDF" w:rsidP="00FD050C">
      <w:pPr>
        <w:pStyle w:val="BodyTextIndent"/>
        <w:spacing w:line="360" w:lineRule="auto"/>
        <w:rPr>
          <w:rFonts w:ascii="Arial" w:hAnsi="Arial" w:cs="Arial"/>
          <w:sz w:val="20"/>
        </w:rPr>
      </w:pPr>
      <w:r>
        <w:rPr>
          <w:rFonts w:ascii="Arial" w:hAnsi="Arial" w:cs="Arial"/>
          <w:sz w:val="20"/>
          <w:lang w:val="en-US"/>
        </w:rPr>
        <w:t>15</w:t>
      </w:r>
      <w:r w:rsidR="0098378A" w:rsidRPr="000A7DDF">
        <w:rPr>
          <w:rFonts w:ascii="Arial" w:hAnsi="Arial" w:cs="Arial"/>
          <w:sz w:val="20"/>
          <w:lang w:val="en-US"/>
        </w:rPr>
        <w:t>.</w:t>
      </w:r>
      <w:r w:rsidR="006B6565" w:rsidRPr="000A7DDF">
        <w:rPr>
          <w:rFonts w:ascii="Arial" w:hAnsi="Arial" w:cs="Arial"/>
          <w:sz w:val="20"/>
          <w:lang w:val="en-US"/>
        </w:rPr>
        <w:t>1</w:t>
      </w:r>
      <w:r w:rsidR="0098378A" w:rsidRPr="000A7DDF">
        <w:rPr>
          <w:rFonts w:ascii="Arial" w:hAnsi="Arial" w:cs="Arial"/>
          <w:sz w:val="20"/>
          <w:lang w:val="en-US"/>
        </w:rPr>
        <w:tab/>
      </w:r>
      <w:r w:rsidR="0098378A" w:rsidRPr="000A7DDF">
        <w:rPr>
          <w:rFonts w:ascii="Arial" w:hAnsi="Arial" w:cs="Arial"/>
          <w:sz w:val="20"/>
        </w:rPr>
        <w:t>Any member or member's proxy or duly authorised representative (being a corporation) may participate in a general meeting or a meeting of a class of members of the Company by means of conference telephones or similar communications system whereby all those participating in the meeting can hear and address each other.  Such participation shall be deemed to constitute presence in person (or by proxy or authorised representative as appropriate) at such meeting for all purposes including that of establishing a quorum.  A meeting held by such means shall be deemed to take place where the largest group of participators in number is assembled.  In the absence of such a majority the location of the chairman shall be deemed to be the place of the meeting and Regulation</w:t>
      </w:r>
      <w:r w:rsidR="00C25FAA">
        <w:rPr>
          <w:rFonts w:ascii="Arial" w:hAnsi="Arial" w:cs="Arial"/>
          <w:sz w:val="20"/>
        </w:rPr>
        <w:t xml:space="preserve"> 23</w:t>
      </w:r>
      <w:r w:rsidR="0098378A" w:rsidRPr="000A7DDF">
        <w:rPr>
          <w:rFonts w:ascii="Arial" w:hAnsi="Arial" w:cs="Arial"/>
          <w:sz w:val="20"/>
        </w:rPr>
        <w:t xml:space="preserve"> shall be modified accordingly.</w:t>
      </w:r>
    </w:p>
    <w:p w:rsidR="00E91555" w:rsidRPr="000A7DDF" w:rsidRDefault="00E91555" w:rsidP="00FD050C">
      <w:pPr>
        <w:pStyle w:val="BodyTextIndent"/>
        <w:spacing w:line="360" w:lineRule="auto"/>
        <w:rPr>
          <w:rFonts w:ascii="Arial" w:hAnsi="Arial" w:cs="Arial"/>
          <w:sz w:val="20"/>
        </w:rPr>
      </w:pPr>
    </w:p>
    <w:p w:rsidR="00E91555" w:rsidRPr="005B6A2D" w:rsidRDefault="00F9726D" w:rsidP="00FD050C">
      <w:pPr>
        <w:widowControl w:val="0"/>
        <w:tabs>
          <w:tab w:val="left" w:pos="725"/>
        </w:tabs>
        <w:autoSpaceDE w:val="0"/>
        <w:autoSpaceDN w:val="0"/>
        <w:adjustRightInd w:val="0"/>
        <w:spacing w:after="0" w:line="360" w:lineRule="auto"/>
        <w:ind w:left="720" w:hanging="720"/>
        <w:rPr>
          <w:rFonts w:ascii="Arial" w:hAnsi="Arial" w:cs="Arial"/>
          <w:b/>
          <w:sz w:val="20"/>
          <w:lang w:val="en-US"/>
        </w:rPr>
      </w:pPr>
      <w:r>
        <w:rPr>
          <w:rFonts w:ascii="Arial" w:hAnsi="Arial" w:cs="Arial"/>
          <w:b/>
          <w:sz w:val="20"/>
          <w:lang w:val="en-US"/>
        </w:rPr>
        <w:t xml:space="preserve">Profits and </w:t>
      </w:r>
      <w:r w:rsidR="00E91555" w:rsidRPr="005B6A2D">
        <w:rPr>
          <w:rFonts w:ascii="Arial" w:hAnsi="Arial" w:cs="Arial"/>
          <w:b/>
          <w:sz w:val="20"/>
          <w:lang w:val="en-US"/>
        </w:rPr>
        <w:t>Dissolution</w:t>
      </w:r>
    </w:p>
    <w:p w:rsidR="004672F6" w:rsidRDefault="004672F6"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F9726D" w:rsidRDefault="00E91555"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16.1</w:t>
      </w:r>
      <w:r>
        <w:rPr>
          <w:rFonts w:ascii="Arial" w:hAnsi="Arial" w:cs="Arial"/>
          <w:sz w:val="20"/>
          <w:lang w:val="en-US"/>
        </w:rPr>
        <w:tab/>
        <w:t>In the event of dissolution of the Company, any assets of the Company remaining after the satisfaction of all debts and liabilities shal</w:t>
      </w:r>
      <w:r w:rsidR="00774AF6">
        <w:rPr>
          <w:rFonts w:ascii="Arial" w:hAnsi="Arial" w:cs="Arial"/>
          <w:sz w:val="20"/>
          <w:lang w:val="en-US"/>
        </w:rPr>
        <w:t>l not be distributed among the m</w:t>
      </w:r>
      <w:r>
        <w:rPr>
          <w:rFonts w:ascii="Arial" w:hAnsi="Arial" w:cs="Arial"/>
          <w:sz w:val="20"/>
          <w:lang w:val="en-US"/>
        </w:rPr>
        <w:t xml:space="preserve">embers but shall be given to any other </w:t>
      </w:r>
      <w:proofErr w:type="spellStart"/>
      <w:r>
        <w:rPr>
          <w:rFonts w:ascii="Arial" w:hAnsi="Arial" w:cs="Arial"/>
          <w:sz w:val="20"/>
          <w:lang w:val="en-US"/>
        </w:rPr>
        <w:t>organisation</w:t>
      </w:r>
      <w:proofErr w:type="spellEnd"/>
      <w:r>
        <w:rPr>
          <w:rFonts w:ascii="Arial" w:hAnsi="Arial" w:cs="Arial"/>
          <w:sz w:val="20"/>
          <w:lang w:val="en-US"/>
        </w:rPr>
        <w:t xml:space="preserve"> or Company whose aims and objectives </w:t>
      </w:r>
      <w:r>
        <w:rPr>
          <w:rFonts w:ascii="Arial" w:hAnsi="Arial" w:cs="Arial"/>
          <w:sz w:val="20"/>
          <w:lang w:val="en-US"/>
        </w:rPr>
        <w:lastRenderedPageBreak/>
        <w:t xml:space="preserve">are broadly similar to the aims and objectives of the Company and who are a registered charitable </w:t>
      </w:r>
      <w:proofErr w:type="spellStart"/>
      <w:r>
        <w:rPr>
          <w:rFonts w:ascii="Arial" w:hAnsi="Arial" w:cs="Arial"/>
          <w:sz w:val="20"/>
          <w:lang w:val="en-US"/>
        </w:rPr>
        <w:t>organisation</w:t>
      </w:r>
      <w:proofErr w:type="spellEnd"/>
      <w:r>
        <w:rPr>
          <w:rFonts w:ascii="Arial" w:hAnsi="Arial" w:cs="Arial"/>
          <w:sz w:val="20"/>
          <w:lang w:val="en-US"/>
        </w:rPr>
        <w:t xml:space="preserve">, a registered CASC </w:t>
      </w:r>
      <w:r w:rsidR="008E1181">
        <w:rPr>
          <w:rFonts w:ascii="Arial" w:hAnsi="Arial" w:cs="Arial"/>
          <w:sz w:val="20"/>
          <w:lang w:val="en-US"/>
        </w:rPr>
        <w:t xml:space="preserve">(if the Company has CASC status at the time of dissolution) </w:t>
      </w:r>
      <w:r>
        <w:rPr>
          <w:rFonts w:ascii="Arial" w:hAnsi="Arial" w:cs="Arial"/>
          <w:sz w:val="20"/>
          <w:lang w:val="en-US"/>
        </w:rPr>
        <w:t xml:space="preserve">or the sports national governing body where such body will apply the assets for community sports.  </w:t>
      </w:r>
    </w:p>
    <w:p w:rsidR="00F9726D" w:rsidRDefault="00F9726D"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p>
    <w:p w:rsidR="00BB52C0" w:rsidRDefault="00F9726D" w:rsidP="00FD050C">
      <w:pPr>
        <w:widowControl w:val="0"/>
        <w:tabs>
          <w:tab w:val="left" w:pos="725"/>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16.2</w:t>
      </w:r>
      <w:r w:rsidR="00E91555">
        <w:rPr>
          <w:rFonts w:ascii="Arial" w:hAnsi="Arial" w:cs="Arial"/>
          <w:sz w:val="20"/>
          <w:lang w:val="en-US"/>
        </w:rPr>
        <w:t xml:space="preserve">  </w:t>
      </w:r>
      <w:r>
        <w:rPr>
          <w:rFonts w:ascii="Arial" w:hAnsi="Arial" w:cs="Arial"/>
          <w:sz w:val="20"/>
          <w:lang w:val="en-US"/>
        </w:rPr>
        <w:tab/>
        <w:t>All profits must be applied for the Objects of the Company and may not be distributed to members.</w:t>
      </w:r>
    </w:p>
    <w:p w:rsidR="001F3368" w:rsidRDefault="001F3368" w:rsidP="00FD050C">
      <w:pPr>
        <w:widowControl w:val="0"/>
        <w:tabs>
          <w:tab w:val="left" w:pos="725"/>
        </w:tabs>
        <w:autoSpaceDE w:val="0"/>
        <w:autoSpaceDN w:val="0"/>
        <w:adjustRightInd w:val="0"/>
        <w:spacing w:after="0" w:line="360" w:lineRule="auto"/>
        <w:rPr>
          <w:rFonts w:ascii="Arial" w:hAnsi="Arial" w:cs="Arial"/>
          <w:sz w:val="20"/>
          <w:lang w:val="en-US"/>
        </w:rPr>
      </w:pPr>
    </w:p>
    <w:p w:rsidR="00BB52C0" w:rsidRPr="00566B3C" w:rsidRDefault="00BB52C0" w:rsidP="00FD050C">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Company Seal</w:t>
      </w:r>
    </w:p>
    <w:p w:rsidR="004672F6" w:rsidRDefault="004672F6" w:rsidP="00FD050C">
      <w:pPr>
        <w:widowControl w:val="0"/>
        <w:tabs>
          <w:tab w:val="left" w:pos="725"/>
        </w:tabs>
        <w:autoSpaceDE w:val="0"/>
        <w:autoSpaceDN w:val="0"/>
        <w:adjustRightInd w:val="0"/>
        <w:spacing w:after="0" w:line="360" w:lineRule="auto"/>
        <w:ind w:left="726" w:hanging="726"/>
        <w:rPr>
          <w:rFonts w:ascii="Arial" w:hAnsi="Arial" w:cs="Arial"/>
          <w:sz w:val="20"/>
          <w:lang w:val="en-US"/>
        </w:rPr>
      </w:pPr>
    </w:p>
    <w:p w:rsidR="00BB52C0" w:rsidRDefault="00E91555" w:rsidP="00FD050C">
      <w:pPr>
        <w:widowControl w:val="0"/>
        <w:tabs>
          <w:tab w:val="left" w:pos="725"/>
        </w:tabs>
        <w:autoSpaceDE w:val="0"/>
        <w:autoSpaceDN w:val="0"/>
        <w:adjustRightInd w:val="0"/>
        <w:spacing w:after="0" w:line="360" w:lineRule="auto"/>
        <w:ind w:left="726" w:hanging="726"/>
        <w:rPr>
          <w:rFonts w:ascii="Arial" w:hAnsi="Arial" w:cs="Arial"/>
          <w:sz w:val="20"/>
          <w:lang w:val="en-US"/>
        </w:rPr>
      </w:pPr>
      <w:r>
        <w:rPr>
          <w:rFonts w:ascii="Arial" w:hAnsi="Arial" w:cs="Arial"/>
          <w:sz w:val="20"/>
          <w:lang w:val="en-US"/>
        </w:rPr>
        <w:t>17</w:t>
      </w:r>
      <w:r w:rsidR="00BB52C0">
        <w:rPr>
          <w:rFonts w:ascii="Arial" w:hAnsi="Arial" w:cs="Arial"/>
          <w:sz w:val="20"/>
          <w:lang w:val="en-US"/>
        </w:rPr>
        <w:t>.</w:t>
      </w:r>
      <w:r w:rsidR="000C4ADE">
        <w:rPr>
          <w:rFonts w:ascii="Arial" w:hAnsi="Arial" w:cs="Arial"/>
          <w:sz w:val="20"/>
          <w:lang w:val="en-US"/>
        </w:rPr>
        <w:t>1</w:t>
      </w:r>
      <w:r w:rsidR="00BB52C0">
        <w:rPr>
          <w:rFonts w:ascii="Arial" w:hAnsi="Arial" w:cs="Arial"/>
          <w:sz w:val="20"/>
          <w:lang w:val="en-US"/>
        </w:rPr>
        <w:tab/>
      </w:r>
      <w:r w:rsidR="00BB52C0" w:rsidRPr="004A3D76">
        <w:rPr>
          <w:rFonts w:ascii="Arial" w:hAnsi="Arial" w:cs="Arial"/>
          <w:sz w:val="20"/>
          <w:lang w:val="en-US"/>
        </w:rPr>
        <w:t>The C</w:t>
      </w:r>
      <w:r w:rsidR="00BB52C0">
        <w:rPr>
          <w:rFonts w:ascii="Arial" w:hAnsi="Arial" w:cs="Arial"/>
          <w:sz w:val="20"/>
          <w:lang w:val="en-US"/>
        </w:rPr>
        <w:t>ompany does not need to have a Company seal. If the D</w:t>
      </w:r>
      <w:r w:rsidR="00BB52C0" w:rsidRPr="004A3D76">
        <w:rPr>
          <w:rFonts w:ascii="Arial" w:hAnsi="Arial" w:cs="Arial"/>
          <w:sz w:val="20"/>
          <w:lang w:val="en-US"/>
        </w:rPr>
        <w:t>irectors decide that the Company should, the seal must only be</w:t>
      </w:r>
      <w:r w:rsidR="00BB52C0">
        <w:rPr>
          <w:rFonts w:ascii="Arial" w:hAnsi="Arial" w:cs="Arial"/>
          <w:sz w:val="20"/>
          <w:lang w:val="en-US"/>
        </w:rPr>
        <w:t xml:space="preserve"> used with the approval of the</w:t>
      </w:r>
      <w:r w:rsidR="00E53B42">
        <w:rPr>
          <w:rFonts w:ascii="Arial" w:hAnsi="Arial" w:cs="Arial"/>
          <w:sz w:val="20"/>
          <w:lang w:val="en-US"/>
        </w:rPr>
        <w:t xml:space="preserve"> </w:t>
      </w:r>
      <w:proofErr w:type="spellStart"/>
      <w:r w:rsidR="00373FA9">
        <w:rPr>
          <w:rFonts w:ascii="Arial" w:hAnsi="Arial" w:cs="Arial"/>
          <w:sz w:val="20"/>
          <w:lang w:val="en-US"/>
        </w:rPr>
        <w:t>Board</w:t>
      </w:r>
      <w:r w:rsidR="00BB52C0">
        <w:rPr>
          <w:rFonts w:ascii="Arial" w:hAnsi="Arial" w:cs="Arial"/>
          <w:sz w:val="20"/>
          <w:lang w:val="en-US"/>
        </w:rPr>
        <w:t>or</w:t>
      </w:r>
      <w:proofErr w:type="spellEnd"/>
      <w:r w:rsidR="00BB52C0">
        <w:rPr>
          <w:rFonts w:ascii="Arial" w:hAnsi="Arial" w:cs="Arial"/>
          <w:sz w:val="20"/>
          <w:lang w:val="en-US"/>
        </w:rPr>
        <w:t xml:space="preserve"> of</w:t>
      </w:r>
      <w:r w:rsidR="00E53B42">
        <w:rPr>
          <w:rFonts w:ascii="Arial" w:hAnsi="Arial" w:cs="Arial"/>
          <w:sz w:val="20"/>
          <w:lang w:val="en-US"/>
        </w:rPr>
        <w:t xml:space="preserve"> a </w:t>
      </w:r>
      <w:r w:rsidR="00BB52C0" w:rsidRPr="004A3D76">
        <w:rPr>
          <w:rFonts w:ascii="Arial" w:hAnsi="Arial" w:cs="Arial"/>
          <w:sz w:val="20"/>
          <w:lang w:val="en-US"/>
        </w:rPr>
        <w:t>committee</w:t>
      </w:r>
      <w:r w:rsidR="00E53B42">
        <w:rPr>
          <w:rFonts w:ascii="Arial" w:hAnsi="Arial" w:cs="Arial"/>
          <w:sz w:val="20"/>
          <w:lang w:val="en-US"/>
        </w:rPr>
        <w:t xml:space="preserve"> of the Council</w:t>
      </w:r>
      <w:r w:rsidR="00BB52C0" w:rsidRPr="004A3D76">
        <w:rPr>
          <w:rFonts w:ascii="Arial" w:hAnsi="Arial" w:cs="Arial"/>
          <w:sz w:val="20"/>
          <w:lang w:val="en-US"/>
        </w:rPr>
        <w:t>. T</w:t>
      </w:r>
      <w:r w:rsidR="00BB52C0">
        <w:rPr>
          <w:rFonts w:ascii="Arial" w:hAnsi="Arial" w:cs="Arial"/>
          <w:sz w:val="20"/>
          <w:lang w:val="en-US"/>
        </w:rPr>
        <w:t>he D</w:t>
      </w:r>
      <w:r w:rsidR="00BB52C0" w:rsidRPr="004A3D76">
        <w:rPr>
          <w:rFonts w:ascii="Arial" w:hAnsi="Arial" w:cs="Arial"/>
          <w:sz w:val="20"/>
          <w:lang w:val="en-US"/>
        </w:rPr>
        <w:t>irectors may decide who should sign any document the seal is attached to. Unless they make a spe</w:t>
      </w:r>
      <w:r w:rsidR="00BB52C0">
        <w:rPr>
          <w:rFonts w:ascii="Arial" w:hAnsi="Arial" w:cs="Arial"/>
          <w:sz w:val="20"/>
          <w:lang w:val="en-US"/>
        </w:rPr>
        <w:t>cific decision, this will be a Director and the Company Secretary or two D</w:t>
      </w:r>
      <w:r w:rsidR="00BB52C0" w:rsidRPr="004A3D76">
        <w:rPr>
          <w:rFonts w:ascii="Arial" w:hAnsi="Arial" w:cs="Arial"/>
          <w:sz w:val="20"/>
          <w:lang w:val="en-US"/>
        </w:rPr>
        <w:t>irectors.</w:t>
      </w:r>
      <w:r w:rsidR="00900758">
        <w:rPr>
          <w:rFonts w:ascii="Arial" w:hAnsi="Arial" w:cs="Arial"/>
          <w:sz w:val="20"/>
          <w:lang w:val="en-US"/>
        </w:rPr>
        <w:t xml:space="preserve">  Regulation 35</w:t>
      </w:r>
      <w:r w:rsidR="00BB52C0">
        <w:rPr>
          <w:rFonts w:ascii="Arial" w:hAnsi="Arial" w:cs="Arial"/>
          <w:sz w:val="20"/>
          <w:lang w:val="en-US"/>
        </w:rPr>
        <w:t xml:space="preserve"> shall be modified accordingly.</w:t>
      </w:r>
    </w:p>
    <w:p w:rsidR="005642EF" w:rsidRDefault="005642EF" w:rsidP="001F3368">
      <w:pPr>
        <w:widowControl w:val="0"/>
        <w:tabs>
          <w:tab w:val="left" w:pos="725"/>
        </w:tabs>
        <w:autoSpaceDE w:val="0"/>
        <w:autoSpaceDN w:val="0"/>
        <w:adjustRightInd w:val="0"/>
        <w:spacing w:after="0" w:line="360" w:lineRule="auto"/>
        <w:ind w:left="726" w:hanging="726"/>
        <w:rPr>
          <w:rFonts w:ascii="Arial" w:hAnsi="Arial" w:cs="Arial"/>
          <w:sz w:val="20"/>
          <w:lang w:val="en-US"/>
        </w:rPr>
      </w:pPr>
    </w:p>
    <w:p w:rsidR="005642EF" w:rsidRDefault="005642EF" w:rsidP="00E53B42">
      <w:pPr>
        <w:widowControl w:val="0"/>
        <w:tabs>
          <w:tab w:val="left" w:pos="725"/>
        </w:tabs>
        <w:autoSpaceDE w:val="0"/>
        <w:autoSpaceDN w:val="0"/>
        <w:adjustRightInd w:val="0"/>
        <w:spacing w:after="0" w:line="360" w:lineRule="auto"/>
        <w:rPr>
          <w:rFonts w:ascii="Arial" w:hAnsi="Arial" w:cs="Arial"/>
          <w:sz w:val="20"/>
          <w:lang w:val="en-US"/>
        </w:rPr>
      </w:pPr>
    </w:p>
    <w:p w:rsidR="005642EF" w:rsidRPr="005642EF" w:rsidRDefault="005642EF" w:rsidP="005642EF">
      <w:pPr>
        <w:spacing w:line="360" w:lineRule="auto"/>
        <w:contextualSpacing/>
        <w:jc w:val="center"/>
        <w:rPr>
          <w:rFonts w:ascii="Arial" w:eastAsia="Calibri" w:hAnsi="Arial" w:cs="Arial"/>
          <w:b/>
          <w:sz w:val="20"/>
        </w:rPr>
      </w:pPr>
      <w:r w:rsidRPr="005642EF">
        <w:rPr>
          <w:rFonts w:ascii="Arial" w:eastAsia="Calibri" w:hAnsi="Arial" w:cs="Arial"/>
          <w:b/>
          <w:sz w:val="20"/>
        </w:rPr>
        <w:t>SCHEDULE 1</w:t>
      </w:r>
    </w:p>
    <w:p w:rsidR="005642EF" w:rsidRPr="005642EF" w:rsidRDefault="005642EF" w:rsidP="005642EF">
      <w:pPr>
        <w:spacing w:line="360" w:lineRule="auto"/>
        <w:contextualSpacing/>
        <w:jc w:val="center"/>
        <w:rPr>
          <w:rFonts w:ascii="Arial" w:eastAsia="Calibri" w:hAnsi="Arial" w:cs="Arial"/>
          <w:b/>
          <w:sz w:val="20"/>
        </w:rPr>
      </w:pPr>
      <w:r w:rsidRPr="005642EF">
        <w:rPr>
          <w:rFonts w:ascii="Arial" w:eastAsia="Calibri" w:hAnsi="Arial" w:cs="Arial"/>
          <w:b/>
          <w:sz w:val="20"/>
        </w:rPr>
        <w:t xml:space="preserve">The Objects of </w:t>
      </w:r>
      <w:r w:rsidR="004764C1">
        <w:rPr>
          <w:rFonts w:ascii="Arial" w:eastAsia="Calibri" w:hAnsi="Arial" w:cs="Arial"/>
          <w:b/>
          <w:sz w:val="20"/>
        </w:rPr>
        <w:t xml:space="preserve">The Dunnerholme </w:t>
      </w:r>
      <w:r w:rsidRPr="005642EF">
        <w:rPr>
          <w:rFonts w:ascii="Arial" w:eastAsia="Calibri" w:hAnsi="Arial" w:cs="Arial"/>
          <w:b/>
          <w:sz w:val="20"/>
        </w:rPr>
        <w:t>Golf Club Limited</w:t>
      </w:r>
    </w:p>
    <w:p w:rsidR="005642EF" w:rsidRDefault="005642EF" w:rsidP="005642EF">
      <w:pPr>
        <w:spacing w:line="360" w:lineRule="auto"/>
        <w:contextualSpacing/>
        <w:jc w:val="left"/>
        <w:rPr>
          <w:rFonts w:ascii="Arial" w:eastAsia="Calibri" w:hAnsi="Arial" w:cs="Arial"/>
          <w:sz w:val="20"/>
        </w:rPr>
      </w:pPr>
    </w:p>
    <w:p w:rsidR="004764C1" w:rsidRDefault="004764C1" w:rsidP="005642EF">
      <w:pPr>
        <w:spacing w:line="360" w:lineRule="auto"/>
        <w:contextualSpacing/>
        <w:jc w:val="left"/>
        <w:rPr>
          <w:rFonts w:ascii="Arial" w:eastAsia="Calibri" w:hAnsi="Arial" w:cs="Arial"/>
          <w:sz w:val="20"/>
        </w:rPr>
      </w:pPr>
    </w:p>
    <w:p w:rsidR="00E53B42" w:rsidRDefault="004764C1" w:rsidP="005642EF">
      <w:pPr>
        <w:spacing w:line="360" w:lineRule="auto"/>
        <w:contextualSpacing/>
        <w:jc w:val="left"/>
        <w:rPr>
          <w:rFonts w:ascii="Arial" w:eastAsia="Calibri" w:hAnsi="Arial" w:cs="Arial"/>
          <w:sz w:val="20"/>
        </w:rPr>
      </w:pPr>
      <w:r>
        <w:rPr>
          <w:rFonts w:ascii="Arial" w:eastAsia="Calibri" w:hAnsi="Arial" w:cs="Arial"/>
          <w:sz w:val="20"/>
        </w:rPr>
        <w:t>The Company’s Objects are</w:t>
      </w:r>
      <w:r w:rsidR="00E53B42">
        <w:rPr>
          <w:rFonts w:ascii="Arial" w:eastAsia="Calibri" w:hAnsi="Arial" w:cs="Arial"/>
          <w:sz w:val="20"/>
        </w:rPr>
        <w:t xml:space="preserve"> to:-</w:t>
      </w:r>
    </w:p>
    <w:p w:rsidR="00E53B42" w:rsidRDefault="00E53B42" w:rsidP="005642EF">
      <w:pPr>
        <w:spacing w:line="360" w:lineRule="auto"/>
        <w:contextualSpacing/>
        <w:jc w:val="left"/>
        <w:rPr>
          <w:rFonts w:ascii="Arial" w:eastAsia="Calibri" w:hAnsi="Arial" w:cs="Arial"/>
          <w:sz w:val="20"/>
        </w:rPr>
      </w:pPr>
    </w:p>
    <w:p w:rsidR="00E53B42"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P</w:t>
      </w:r>
      <w:r w:rsidR="004764C1">
        <w:rPr>
          <w:rFonts w:ascii="Arial" w:eastAsia="Calibri" w:hAnsi="Arial" w:cs="Arial"/>
          <w:sz w:val="20"/>
        </w:rPr>
        <w:t xml:space="preserve">romote the amateur sport of golf in </w:t>
      </w:r>
      <w:proofErr w:type="spellStart"/>
      <w:r w:rsidR="004764C1">
        <w:rPr>
          <w:rFonts w:ascii="Arial" w:eastAsia="Calibri" w:hAnsi="Arial" w:cs="Arial"/>
          <w:sz w:val="20"/>
        </w:rPr>
        <w:t>Askam</w:t>
      </w:r>
      <w:proofErr w:type="spellEnd"/>
      <w:r w:rsidR="004764C1">
        <w:rPr>
          <w:rFonts w:ascii="Arial" w:eastAsia="Calibri" w:hAnsi="Arial" w:cs="Arial"/>
          <w:sz w:val="20"/>
        </w:rPr>
        <w:t xml:space="preserve"> in Furness and the Furness Peninsula and community participation in the same.  </w:t>
      </w:r>
    </w:p>
    <w:p w:rsidR="00E53B42" w:rsidRDefault="00E53B42" w:rsidP="00E53B42">
      <w:pPr>
        <w:spacing w:line="360" w:lineRule="auto"/>
        <w:ind w:left="720"/>
        <w:contextualSpacing/>
        <w:jc w:val="left"/>
        <w:rPr>
          <w:rFonts w:ascii="Arial" w:eastAsia="Calibri" w:hAnsi="Arial" w:cs="Arial"/>
          <w:sz w:val="20"/>
        </w:rPr>
      </w:pPr>
    </w:p>
    <w:p w:rsid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Recognise the R&amp;A as the body responsible for the Rules of Golf and Amateur Status and shall abide by those Rules and any changes as laid down from time to time by R&amp;A Rules Limited.</w:t>
      </w:r>
    </w:p>
    <w:p w:rsidR="00E53B42" w:rsidRPr="00E53B42" w:rsidRDefault="00E53B42" w:rsidP="00E53B42">
      <w:pPr>
        <w:spacing w:line="360" w:lineRule="auto"/>
        <w:contextualSpacing/>
        <w:jc w:val="left"/>
        <w:rPr>
          <w:rFonts w:ascii="Arial" w:eastAsia="Calibri" w:hAnsi="Arial" w:cs="Arial"/>
          <w:sz w:val="20"/>
        </w:rPr>
      </w:pPr>
    </w:p>
    <w:p w:rsidR="00E53B42" w:rsidRP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Comply with the Council of National Golf Union’s Unified Handicapping System (CONGU UHS) and any conditions imposed within the system by the EGU/EWGA.</w:t>
      </w:r>
    </w:p>
    <w:p w:rsidR="005642EF" w:rsidRPr="00E53B42" w:rsidRDefault="005642EF" w:rsidP="00E53B42">
      <w:p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 xml:space="preserve"> </w:t>
      </w:r>
    </w:p>
    <w:p w:rsid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Comply with such Rules of the EGU/EWGA as are relevant and of The Rules of its County Union as laid down from time to time.</w:t>
      </w:r>
    </w:p>
    <w:p w:rsidR="00E53B42" w:rsidRPr="00E53B42" w:rsidRDefault="00E53B42" w:rsidP="00E53B42">
      <w:pPr>
        <w:spacing w:line="360" w:lineRule="auto"/>
        <w:contextualSpacing/>
        <w:jc w:val="left"/>
        <w:rPr>
          <w:rFonts w:ascii="Arial" w:eastAsia="Calibri" w:hAnsi="Arial" w:cs="Arial"/>
          <w:sz w:val="20"/>
        </w:rPr>
      </w:pPr>
    </w:p>
    <w:p w:rsidR="005642EF" w:rsidRP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 xml:space="preserve">Pay by the due date, all subscriptions due to the County Union and to the EGU/EWGA in </w:t>
      </w:r>
      <w:r w:rsidR="00E53B42">
        <w:rPr>
          <w:rFonts w:ascii="Arial" w:eastAsia="Arial Unicode MS" w:hAnsi="Arial" w:cs="Arial"/>
          <w:sz w:val="20"/>
          <w:lang w:eastAsia="ar-SA"/>
        </w:rPr>
        <w:t>respect of every Full M</w:t>
      </w:r>
      <w:r w:rsidRPr="00E53B42">
        <w:rPr>
          <w:rFonts w:ascii="Arial" w:eastAsia="Arial Unicode MS" w:hAnsi="Arial" w:cs="Arial"/>
          <w:sz w:val="20"/>
          <w:lang w:eastAsia="ar-SA"/>
        </w:rPr>
        <w:t>ember.</w:t>
      </w:r>
    </w:p>
    <w:p w:rsidR="00E53B42" w:rsidRPr="00E53B42" w:rsidRDefault="00E53B42" w:rsidP="00E53B42">
      <w:pPr>
        <w:spacing w:line="360" w:lineRule="auto"/>
        <w:contextualSpacing/>
        <w:jc w:val="left"/>
        <w:rPr>
          <w:rFonts w:ascii="Arial" w:eastAsia="Calibri" w:hAnsi="Arial" w:cs="Arial"/>
          <w:sz w:val="20"/>
        </w:rPr>
      </w:pPr>
    </w:p>
    <w:p w:rsidR="005642EF" w:rsidRP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Adopt the EGU/EWGA Equity and Equal Opportunities Policy.</w:t>
      </w:r>
    </w:p>
    <w:p w:rsidR="00E53B42" w:rsidRPr="00E53B42" w:rsidRDefault="00E53B42" w:rsidP="00E53B42">
      <w:pPr>
        <w:spacing w:line="360" w:lineRule="auto"/>
        <w:contextualSpacing/>
        <w:jc w:val="left"/>
        <w:rPr>
          <w:rFonts w:ascii="Arial" w:eastAsia="Calibri" w:hAnsi="Arial" w:cs="Arial"/>
          <w:sz w:val="20"/>
        </w:rPr>
      </w:pPr>
    </w:p>
    <w:p w:rsidR="005642EF" w:rsidRP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Arial Unicode MS" w:hAnsi="Arial" w:cs="Arial"/>
          <w:sz w:val="20"/>
          <w:lang w:eastAsia="ar-SA"/>
        </w:rPr>
        <w:t>Agree to the Terms and Conditions of the EGU Limited Anti-Doping Policy and Rules.</w:t>
      </w:r>
    </w:p>
    <w:p w:rsidR="00E53B42" w:rsidRP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E</w:t>
      </w:r>
      <w:r w:rsidR="005642EF" w:rsidRPr="00E53B42">
        <w:rPr>
          <w:rFonts w:ascii="Arial" w:eastAsia="Calibri" w:hAnsi="Arial" w:cs="Arial"/>
          <w:sz w:val="20"/>
        </w:rPr>
        <w:t>stablish, maintain and conduct a golf club for the accommodation of the members of the Company and their friends and generally to afford them all the usual privileges, advantages and accommodation of a golf club.</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P</w:t>
      </w:r>
      <w:r w:rsidR="005642EF" w:rsidRPr="00E53B42">
        <w:rPr>
          <w:rFonts w:ascii="Arial" w:eastAsia="Calibri" w:hAnsi="Arial" w:cs="Arial"/>
          <w:sz w:val="20"/>
        </w:rPr>
        <w:t>romote and hold either alone or jointly with any other association, club or persons, golf meetings, competitions and matches and to offer, give or contribute towards prizes, medals and awards and to promote, give or support dinners, balls, concerts and other entertainments.</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P</w:t>
      </w:r>
      <w:r w:rsidR="005642EF" w:rsidRPr="00E53B42">
        <w:rPr>
          <w:rFonts w:ascii="Arial" w:eastAsia="Calibri" w:hAnsi="Arial" w:cs="Arial"/>
          <w:sz w:val="20"/>
        </w:rPr>
        <w:t>urchase, take on lease or in exchange, hire or otherwise acquire or construct any real or personal property and any rights or privileges which the Company may think necessary or conve</w:t>
      </w:r>
      <w:r>
        <w:rPr>
          <w:rFonts w:ascii="Arial" w:eastAsia="Calibri" w:hAnsi="Arial" w:cs="Arial"/>
          <w:sz w:val="20"/>
        </w:rPr>
        <w:t>nient for the promotion of its O</w:t>
      </w:r>
      <w:r w:rsidR="005642EF" w:rsidRPr="00E53B42">
        <w:rPr>
          <w:rFonts w:ascii="Arial" w:eastAsia="Calibri" w:hAnsi="Arial" w:cs="Arial"/>
          <w:sz w:val="20"/>
        </w:rPr>
        <w:t>bjects.</w:t>
      </w:r>
    </w:p>
    <w:p w:rsidR="00E53B42" w:rsidRPr="00E53B42" w:rsidRDefault="00E53B42" w:rsidP="00E53B42">
      <w:pPr>
        <w:spacing w:line="360" w:lineRule="auto"/>
        <w:contextualSpacing/>
        <w:jc w:val="left"/>
        <w:rPr>
          <w:rFonts w:ascii="Arial" w:eastAsia="Calibri" w:hAnsi="Arial" w:cs="Arial"/>
          <w:sz w:val="20"/>
        </w:rPr>
      </w:pPr>
    </w:p>
    <w:p w:rsidR="00E53B42"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S</w:t>
      </w:r>
      <w:r w:rsidR="005642EF" w:rsidRPr="00E53B42">
        <w:rPr>
          <w:rFonts w:ascii="Arial" w:eastAsia="Calibri" w:hAnsi="Arial" w:cs="Arial"/>
          <w:sz w:val="20"/>
        </w:rPr>
        <w:t xml:space="preserve">ell, let, mortgage, dispose of or turn to account all or any of the property or assets of the Company as may be thought expedient with </w:t>
      </w:r>
      <w:r>
        <w:rPr>
          <w:rFonts w:ascii="Arial" w:eastAsia="Calibri" w:hAnsi="Arial" w:cs="Arial"/>
          <w:sz w:val="20"/>
        </w:rPr>
        <w:t>a view to the promotion of its O</w:t>
      </w:r>
      <w:r w:rsidR="005642EF" w:rsidRPr="00E53B42">
        <w:rPr>
          <w:rFonts w:ascii="Arial" w:eastAsia="Calibri" w:hAnsi="Arial" w:cs="Arial"/>
          <w:sz w:val="20"/>
        </w:rPr>
        <w:t xml:space="preserve">bjects.  </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P</w:t>
      </w:r>
      <w:r w:rsidR="005642EF" w:rsidRPr="00E53B42">
        <w:rPr>
          <w:rFonts w:ascii="Arial" w:eastAsia="Calibri" w:hAnsi="Arial" w:cs="Arial"/>
          <w:sz w:val="20"/>
        </w:rPr>
        <w:t>urchase, hire, make or provide and maintain, and to sell or otherwise dispose of all kinds of equipment and other things required which may be conveniently used in connection with the grounds, clubhouse or other premises of the Company by persons frequenting them, whether members of the Company or not.</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B</w:t>
      </w:r>
      <w:r w:rsidR="005642EF" w:rsidRPr="00E53B42">
        <w:rPr>
          <w:rFonts w:ascii="Arial" w:eastAsia="Calibri" w:hAnsi="Arial" w:cs="Arial"/>
          <w:sz w:val="20"/>
        </w:rPr>
        <w:t>uy, prepare, make, sell and deal in all kinds of apparatus and equipment used in connection with golf and in all kind of liquors, provisions and refreshments required or used by members of the Company or other persons using the grounds, clubhouse or premises of the Company.</w:t>
      </w:r>
    </w:p>
    <w:p w:rsidR="00E53B42" w:rsidRDefault="00E53B42" w:rsidP="00E53B42">
      <w:pPr>
        <w:spacing w:line="360" w:lineRule="auto"/>
        <w:contextualSpacing/>
        <w:jc w:val="left"/>
        <w:rPr>
          <w:rFonts w:ascii="Arial" w:eastAsia="Calibri" w:hAnsi="Arial" w:cs="Arial"/>
          <w:sz w:val="20"/>
        </w:rPr>
      </w:pPr>
    </w:p>
    <w:p w:rsidR="00E53B42"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E</w:t>
      </w:r>
      <w:r w:rsidR="005642EF" w:rsidRPr="00E53B42">
        <w:rPr>
          <w:rFonts w:ascii="Arial" w:eastAsia="Calibri" w:hAnsi="Arial" w:cs="Arial"/>
          <w:sz w:val="20"/>
        </w:rPr>
        <w:t>ngage and employ all classes of persons considered necessary for the purposes of the Company and to pay them and other persons in return for services rendered to the Company salaries, wages, charges and pensions.</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S</w:t>
      </w:r>
      <w:r w:rsidR="005642EF" w:rsidRPr="00E53B42">
        <w:rPr>
          <w:rFonts w:ascii="Arial" w:eastAsia="Calibri" w:hAnsi="Arial" w:cs="Arial"/>
          <w:sz w:val="20"/>
        </w:rPr>
        <w:t xml:space="preserve">upport and subscribe to any charitable or public body and any institution, society or club that may be for the benefit of the Company or its employees, or may be connected with golf. </w:t>
      </w:r>
    </w:p>
    <w:p w:rsidR="00E53B42" w:rsidRDefault="00E53B42" w:rsidP="00E53B42">
      <w:pPr>
        <w:spacing w:line="360" w:lineRule="auto"/>
        <w:contextualSpacing/>
        <w:jc w:val="left"/>
        <w:rPr>
          <w:rFonts w:ascii="Arial" w:eastAsia="Calibri" w:hAnsi="Arial" w:cs="Arial"/>
          <w:sz w:val="20"/>
        </w:rPr>
      </w:pPr>
    </w:p>
    <w:p w:rsidR="005642EF"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B</w:t>
      </w:r>
      <w:r w:rsidR="005642EF" w:rsidRPr="00E53B42">
        <w:rPr>
          <w:rFonts w:ascii="Arial" w:eastAsia="Calibri" w:hAnsi="Arial" w:cs="Arial"/>
          <w:sz w:val="20"/>
        </w:rPr>
        <w:t>orrow or raise money for the purposes of the Company on such terms and on the giving of such security as may from time to time be determined.</w:t>
      </w:r>
    </w:p>
    <w:p w:rsidR="00E53B42" w:rsidRDefault="00E53B42" w:rsidP="00E53B42">
      <w:pPr>
        <w:spacing w:line="360" w:lineRule="auto"/>
        <w:contextualSpacing/>
        <w:jc w:val="left"/>
        <w:rPr>
          <w:rFonts w:ascii="Arial" w:eastAsia="Calibri" w:hAnsi="Arial" w:cs="Arial"/>
          <w:sz w:val="20"/>
        </w:rPr>
      </w:pPr>
    </w:p>
    <w:p w:rsidR="00E53B42" w:rsidRDefault="00E53B42" w:rsidP="00E53B42">
      <w:pPr>
        <w:numPr>
          <w:ilvl w:val="0"/>
          <w:numId w:val="15"/>
        </w:numPr>
        <w:spacing w:line="360" w:lineRule="auto"/>
        <w:contextualSpacing/>
        <w:jc w:val="left"/>
        <w:rPr>
          <w:rFonts w:ascii="Arial" w:eastAsia="Calibri" w:hAnsi="Arial" w:cs="Arial"/>
          <w:sz w:val="20"/>
        </w:rPr>
      </w:pPr>
      <w:r>
        <w:rPr>
          <w:rFonts w:ascii="Arial" w:eastAsia="Calibri" w:hAnsi="Arial" w:cs="Arial"/>
          <w:sz w:val="20"/>
        </w:rPr>
        <w:t>I</w:t>
      </w:r>
      <w:r w:rsidR="005642EF" w:rsidRPr="00E53B42">
        <w:rPr>
          <w:rFonts w:ascii="Arial" w:eastAsia="Calibri" w:hAnsi="Arial" w:cs="Arial"/>
          <w:sz w:val="20"/>
        </w:rPr>
        <w:t>nvest and deal with the monies of the Company not immediately required upon such investments, securities or property and in such manner as may from time to time be determined.</w:t>
      </w:r>
    </w:p>
    <w:p w:rsidR="00E53B42" w:rsidRDefault="00E53B42" w:rsidP="00E53B42">
      <w:pPr>
        <w:spacing w:line="360" w:lineRule="auto"/>
        <w:contextualSpacing/>
        <w:jc w:val="left"/>
        <w:rPr>
          <w:rFonts w:ascii="Arial" w:eastAsia="Calibri" w:hAnsi="Arial" w:cs="Arial"/>
          <w:sz w:val="20"/>
        </w:rPr>
      </w:pPr>
    </w:p>
    <w:p w:rsidR="005642EF" w:rsidRPr="00E53B42" w:rsidRDefault="005642EF" w:rsidP="00E53B42">
      <w:pPr>
        <w:numPr>
          <w:ilvl w:val="0"/>
          <w:numId w:val="15"/>
        </w:numPr>
        <w:spacing w:line="360" w:lineRule="auto"/>
        <w:contextualSpacing/>
        <w:jc w:val="left"/>
        <w:rPr>
          <w:rFonts w:ascii="Arial" w:eastAsia="Calibri" w:hAnsi="Arial" w:cs="Arial"/>
          <w:sz w:val="20"/>
        </w:rPr>
      </w:pPr>
      <w:r w:rsidRPr="00E53B42">
        <w:rPr>
          <w:rFonts w:ascii="Arial" w:eastAsia="Calibri" w:hAnsi="Arial" w:cs="Arial"/>
          <w:sz w:val="20"/>
        </w:rPr>
        <w:t xml:space="preserve"> </w:t>
      </w:r>
      <w:r w:rsidR="00E53B42">
        <w:rPr>
          <w:rFonts w:ascii="Arial" w:eastAsia="Calibri" w:hAnsi="Arial" w:cs="Arial"/>
          <w:sz w:val="20"/>
        </w:rPr>
        <w:t>D</w:t>
      </w:r>
      <w:r w:rsidRPr="00E53B42">
        <w:rPr>
          <w:rFonts w:ascii="Arial" w:eastAsia="Calibri" w:hAnsi="Arial" w:cs="Arial"/>
          <w:sz w:val="20"/>
        </w:rPr>
        <w:t xml:space="preserve">o all such other lawful things as are incidental or conducive to the </w:t>
      </w:r>
      <w:r w:rsidR="00E53B42">
        <w:rPr>
          <w:rFonts w:ascii="Arial" w:eastAsia="Calibri" w:hAnsi="Arial" w:cs="Arial"/>
          <w:sz w:val="20"/>
        </w:rPr>
        <w:t>attainment of any of the above O</w:t>
      </w:r>
      <w:r w:rsidRPr="00E53B42">
        <w:rPr>
          <w:rFonts w:ascii="Arial" w:eastAsia="Calibri" w:hAnsi="Arial" w:cs="Arial"/>
          <w:sz w:val="20"/>
        </w:rPr>
        <w:t>bjects.</w:t>
      </w:r>
    </w:p>
    <w:p w:rsidR="005642EF" w:rsidRDefault="005642EF" w:rsidP="001F3368">
      <w:pPr>
        <w:widowControl w:val="0"/>
        <w:tabs>
          <w:tab w:val="left" w:pos="725"/>
        </w:tabs>
        <w:autoSpaceDE w:val="0"/>
        <w:autoSpaceDN w:val="0"/>
        <w:adjustRightInd w:val="0"/>
        <w:spacing w:after="0" w:line="360" w:lineRule="auto"/>
        <w:ind w:left="726" w:hanging="726"/>
        <w:rPr>
          <w:rFonts w:ascii="Arial" w:hAnsi="Arial" w:cs="Arial"/>
          <w:sz w:val="20"/>
          <w:lang w:val="en-US"/>
        </w:rPr>
      </w:pPr>
    </w:p>
    <w:p w:rsidR="00BB52C0" w:rsidRDefault="00BB52C0" w:rsidP="001F3368">
      <w:pPr>
        <w:autoSpaceDE w:val="0"/>
        <w:autoSpaceDN w:val="0"/>
        <w:adjustRightInd w:val="0"/>
        <w:spacing w:after="0" w:line="360" w:lineRule="auto"/>
        <w:rPr>
          <w:rFonts w:ascii="Arial" w:hAnsi="Arial" w:cs="Arial"/>
          <w:b/>
          <w:sz w:val="20"/>
        </w:rPr>
      </w:pPr>
    </w:p>
    <w:sectPr w:rsidR="00BB52C0" w:rsidSect="00BB52C0">
      <w:headerReference w:type="even" r:id="rId8"/>
      <w:headerReference w:type="default" r:id="rId9"/>
      <w:footerReference w:type="default" r:id="rId10"/>
      <w:headerReference w:type="first" r:id="rId11"/>
      <w:pgSz w:w="11906" w:h="16838"/>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6BF" w:rsidRDefault="00F736BF">
      <w:pPr>
        <w:spacing w:after="0"/>
      </w:pPr>
      <w:r>
        <w:separator/>
      </w:r>
    </w:p>
  </w:endnote>
  <w:endnote w:type="continuationSeparator" w:id="0">
    <w:p w:rsidR="00F736BF" w:rsidRDefault="00F73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0A0" w:rsidRDefault="00B450A0">
    <w:pPr>
      <w:pStyle w:val="Footer"/>
      <w:framePr w:wrap="around" w:vAnchor="text" w:hAnchor="margin" w:xAlign="center" w:y="1"/>
      <w:rPr>
        <w:rStyle w:val="PageNumber"/>
      </w:rPr>
    </w:pPr>
  </w:p>
  <w:p w:rsidR="00B450A0" w:rsidRDefault="00B4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6BF" w:rsidRDefault="00F736BF">
      <w:pPr>
        <w:spacing w:after="0"/>
      </w:pPr>
      <w:r>
        <w:separator/>
      </w:r>
    </w:p>
  </w:footnote>
  <w:footnote w:type="continuationSeparator" w:id="0">
    <w:p w:rsidR="00F736BF" w:rsidRDefault="00F736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0A0" w:rsidRDefault="00B4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0A0" w:rsidRDefault="00B4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0A0" w:rsidRDefault="00B4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4C5"/>
    <w:multiLevelType w:val="multilevel"/>
    <w:tmpl w:val="2E6C64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B50EDA"/>
    <w:multiLevelType w:val="multilevel"/>
    <w:tmpl w:val="E112FA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7D7420"/>
    <w:multiLevelType w:val="multilevel"/>
    <w:tmpl w:val="64209F3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1"/>
        </w:tabs>
        <w:ind w:left="391" w:hanging="39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3" w15:restartNumberingAfterBreak="0">
    <w:nsid w:val="22142177"/>
    <w:multiLevelType w:val="hybridMultilevel"/>
    <w:tmpl w:val="CC7C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3629"/>
    <w:multiLevelType w:val="hybridMultilevel"/>
    <w:tmpl w:val="357C55A6"/>
    <w:lvl w:ilvl="0" w:tplc="46602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76711"/>
    <w:multiLevelType w:val="multilevel"/>
    <w:tmpl w:val="927AC2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63E7BDE"/>
    <w:multiLevelType w:val="hybridMultilevel"/>
    <w:tmpl w:val="4756042C"/>
    <w:lvl w:ilvl="0" w:tplc="93A6E2AA">
      <w:start w:val="1"/>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A91DB5"/>
    <w:multiLevelType w:val="multilevel"/>
    <w:tmpl w:val="A22AA77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 w15:restartNumberingAfterBreak="0">
    <w:nsid w:val="578B3EA8"/>
    <w:multiLevelType w:val="multilevel"/>
    <w:tmpl w:val="0C8468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0" w15:restartNumberingAfterBreak="0">
    <w:nsid w:val="5CCB11EB"/>
    <w:multiLevelType w:val="multilevel"/>
    <w:tmpl w:val="7CAE8F76"/>
    <w:numStyleLink w:val="RCSty1"/>
  </w:abstractNum>
  <w:abstractNum w:abstractNumId="11" w15:restartNumberingAfterBreak="0">
    <w:nsid w:val="67EE58C0"/>
    <w:multiLevelType w:val="multilevel"/>
    <w:tmpl w:val="FD14963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2459EF"/>
    <w:multiLevelType w:val="multilevel"/>
    <w:tmpl w:val="C58AEE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241E6E"/>
    <w:multiLevelType w:val="multilevel"/>
    <w:tmpl w:val="55066156"/>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7860593F"/>
    <w:multiLevelType w:val="multilevel"/>
    <w:tmpl w:val="37E471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6"/>
  </w:num>
  <w:num w:numId="4">
    <w:abstractNumId w:val="10"/>
    <w:lvlOverride w:ilvl="0">
      <w:lvl w:ilvl="0">
        <w:start w:val="1"/>
        <w:numFmt w:val="decimal"/>
        <w:pStyle w:val="RCSty11"/>
        <w:lvlText w:val="%1."/>
        <w:lvlJc w:val="left"/>
        <w:pPr>
          <w:tabs>
            <w:tab w:val="num" w:pos="851"/>
          </w:tabs>
          <w:ind w:left="851" w:hanging="851"/>
        </w:pPr>
        <w:rPr>
          <w:rFonts w:ascii="Arial" w:hAnsi="Arial" w:hint="default"/>
          <w:b/>
          <w:caps w:val="0"/>
          <w:strike w:val="0"/>
          <w:dstrike w:val="0"/>
          <w:outline w:val="0"/>
          <w:shadow w:val="0"/>
          <w:emboss w:val="0"/>
          <w:imprint w:val="0"/>
          <w:vanish w:val="0"/>
          <w:color w:val="auto"/>
          <w:sz w:val="20"/>
          <w:szCs w:val="20"/>
          <w:u w:val="none"/>
          <w:vertAlign w:val="baseline"/>
        </w:rPr>
      </w:lvl>
    </w:lvlOverride>
    <w:lvlOverride w:ilvl="1">
      <w:lvl w:ilvl="1">
        <w:start w:val="1"/>
        <w:numFmt w:val="decimal"/>
        <w:pStyle w:val="RCSty12"/>
        <w:lvlText w:val="%1.%2"/>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szCs w:val="20"/>
          <w:u w:val="none"/>
          <w:vertAlign w:val="baseline"/>
        </w:rPr>
      </w:lvl>
    </w:lvlOverride>
    <w:lvlOverride w:ilvl="2">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outline w:val="0"/>
          <w:shadow w:val="0"/>
          <w:emboss w:val="0"/>
          <w:imprint w:val="0"/>
          <w:vanish w:val="0"/>
          <w:color w:val="auto"/>
          <w:sz w:val="20"/>
          <w:szCs w:val="20"/>
          <w:vertAlign w:val="baseline"/>
        </w:rPr>
      </w:lvl>
    </w:lvlOverride>
  </w:num>
  <w:num w:numId="5">
    <w:abstractNumId w:val="14"/>
  </w:num>
  <w:num w:numId="6">
    <w:abstractNumId w:val="0"/>
  </w:num>
  <w:num w:numId="7">
    <w:abstractNumId w:val="11"/>
  </w:num>
  <w:num w:numId="8">
    <w:abstractNumId w:val="2"/>
  </w:num>
  <w:num w:numId="9">
    <w:abstractNumId w:val="1"/>
  </w:num>
  <w:num w:numId="10">
    <w:abstractNumId w:val="12"/>
  </w:num>
  <w:num w:numId="11">
    <w:abstractNumId w:val="5"/>
  </w:num>
  <w:num w:numId="12">
    <w:abstractNumId w:val="13"/>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C0"/>
    <w:rsid w:val="00041D3D"/>
    <w:rsid w:val="000A7DDF"/>
    <w:rsid w:val="000C4ADE"/>
    <w:rsid w:val="000D077C"/>
    <w:rsid w:val="000E642C"/>
    <w:rsid w:val="000F2F0C"/>
    <w:rsid w:val="00113B5F"/>
    <w:rsid w:val="00126825"/>
    <w:rsid w:val="00140A64"/>
    <w:rsid w:val="00146955"/>
    <w:rsid w:val="00166415"/>
    <w:rsid w:val="001867AD"/>
    <w:rsid w:val="001A50C0"/>
    <w:rsid w:val="001E30ED"/>
    <w:rsid w:val="001F3368"/>
    <w:rsid w:val="0022001F"/>
    <w:rsid w:val="00270539"/>
    <w:rsid w:val="002E7C7A"/>
    <w:rsid w:val="002F7E98"/>
    <w:rsid w:val="00307094"/>
    <w:rsid w:val="003240C4"/>
    <w:rsid w:val="003375BC"/>
    <w:rsid w:val="00352DDA"/>
    <w:rsid w:val="003551DB"/>
    <w:rsid w:val="003624A6"/>
    <w:rsid w:val="00373FA9"/>
    <w:rsid w:val="00383802"/>
    <w:rsid w:val="003B7635"/>
    <w:rsid w:val="003D5B71"/>
    <w:rsid w:val="00441FAB"/>
    <w:rsid w:val="004672F6"/>
    <w:rsid w:val="00474290"/>
    <w:rsid w:val="004764C1"/>
    <w:rsid w:val="00494D41"/>
    <w:rsid w:val="004C05A1"/>
    <w:rsid w:val="004D404D"/>
    <w:rsid w:val="004E78A7"/>
    <w:rsid w:val="005238B6"/>
    <w:rsid w:val="005642EF"/>
    <w:rsid w:val="005A7D0A"/>
    <w:rsid w:val="005C770E"/>
    <w:rsid w:val="005D3535"/>
    <w:rsid w:val="005E3E64"/>
    <w:rsid w:val="0060594B"/>
    <w:rsid w:val="0064125D"/>
    <w:rsid w:val="006679FC"/>
    <w:rsid w:val="006B3C68"/>
    <w:rsid w:val="006B6565"/>
    <w:rsid w:val="006E39AE"/>
    <w:rsid w:val="006E5595"/>
    <w:rsid w:val="006F7A90"/>
    <w:rsid w:val="00774AF6"/>
    <w:rsid w:val="00775B97"/>
    <w:rsid w:val="00787DA6"/>
    <w:rsid w:val="00796D11"/>
    <w:rsid w:val="007E0E1B"/>
    <w:rsid w:val="00814AE2"/>
    <w:rsid w:val="00850788"/>
    <w:rsid w:val="00884F2E"/>
    <w:rsid w:val="008E1181"/>
    <w:rsid w:val="008F2089"/>
    <w:rsid w:val="00900758"/>
    <w:rsid w:val="009601EF"/>
    <w:rsid w:val="00970151"/>
    <w:rsid w:val="0098378A"/>
    <w:rsid w:val="009B5EB9"/>
    <w:rsid w:val="009C0150"/>
    <w:rsid w:val="009C23E3"/>
    <w:rsid w:val="00A07E4B"/>
    <w:rsid w:val="00A209C0"/>
    <w:rsid w:val="00A330AA"/>
    <w:rsid w:val="00A341CD"/>
    <w:rsid w:val="00A87E40"/>
    <w:rsid w:val="00AF3C44"/>
    <w:rsid w:val="00B0698C"/>
    <w:rsid w:val="00B23DE0"/>
    <w:rsid w:val="00B450A0"/>
    <w:rsid w:val="00B5482B"/>
    <w:rsid w:val="00B60483"/>
    <w:rsid w:val="00BB52C0"/>
    <w:rsid w:val="00C06A90"/>
    <w:rsid w:val="00C25FAA"/>
    <w:rsid w:val="00C56024"/>
    <w:rsid w:val="00C81ED7"/>
    <w:rsid w:val="00CA7582"/>
    <w:rsid w:val="00CE4FFA"/>
    <w:rsid w:val="00CE5B30"/>
    <w:rsid w:val="00D01DAB"/>
    <w:rsid w:val="00D101CA"/>
    <w:rsid w:val="00D1720D"/>
    <w:rsid w:val="00D236B6"/>
    <w:rsid w:val="00D4130D"/>
    <w:rsid w:val="00DF0EA1"/>
    <w:rsid w:val="00E17C88"/>
    <w:rsid w:val="00E53B42"/>
    <w:rsid w:val="00E9049B"/>
    <w:rsid w:val="00E91555"/>
    <w:rsid w:val="00EF284A"/>
    <w:rsid w:val="00F24B62"/>
    <w:rsid w:val="00F27837"/>
    <w:rsid w:val="00F47582"/>
    <w:rsid w:val="00F736BF"/>
    <w:rsid w:val="00F76352"/>
    <w:rsid w:val="00F9726D"/>
    <w:rsid w:val="00FA1459"/>
    <w:rsid w:val="00FA45E5"/>
    <w:rsid w:val="00FD050C"/>
    <w:rsid w:val="00FE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1F0C0-8144-4940-8ED8-A5CFFA42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C0"/>
    <w:pPr>
      <w:spacing w:after="240"/>
      <w:jc w:val="both"/>
    </w:pPr>
    <w:rPr>
      <w:sz w:val="24"/>
      <w:lang w:eastAsia="en-US"/>
    </w:rPr>
  </w:style>
  <w:style w:type="paragraph" w:styleId="Heading2">
    <w:name w:val="heading 2"/>
    <w:basedOn w:val="Normal"/>
    <w:next w:val="Normal"/>
    <w:qFormat/>
    <w:rsid w:val="00BB52C0"/>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52C0"/>
    <w:pPr>
      <w:tabs>
        <w:tab w:val="center" w:pos="4153"/>
        <w:tab w:val="right" w:pos="8306"/>
      </w:tabs>
    </w:pPr>
  </w:style>
  <w:style w:type="character" w:styleId="PageNumber">
    <w:name w:val="page number"/>
    <w:basedOn w:val="DefaultParagraphFont"/>
    <w:rsid w:val="00BB52C0"/>
  </w:style>
  <w:style w:type="paragraph" w:styleId="Header">
    <w:name w:val="header"/>
    <w:basedOn w:val="Normal"/>
    <w:rsid w:val="00BB52C0"/>
    <w:pPr>
      <w:tabs>
        <w:tab w:val="center" w:pos="4153"/>
        <w:tab w:val="right" w:pos="8306"/>
      </w:tabs>
    </w:pPr>
  </w:style>
  <w:style w:type="paragraph" w:styleId="BodyTextIndent">
    <w:name w:val="Body Text Indent"/>
    <w:basedOn w:val="Normal"/>
    <w:rsid w:val="00BB52C0"/>
    <w:pPr>
      <w:suppressAutoHyphens/>
      <w:spacing w:after="0" w:line="320" w:lineRule="exact"/>
      <w:ind w:left="684" w:hanging="684"/>
    </w:pPr>
  </w:style>
  <w:style w:type="paragraph" w:customStyle="1" w:styleId="RCSty11">
    <w:name w:val="RCSty1_1"/>
    <w:basedOn w:val="Normal"/>
    <w:next w:val="Normal"/>
    <w:qFormat/>
    <w:rsid w:val="00BB52C0"/>
    <w:pPr>
      <w:numPr>
        <w:numId w:val="4"/>
      </w:numPr>
    </w:pPr>
    <w:rPr>
      <w:rFonts w:ascii="Arial" w:eastAsia="Calibri" w:hAnsi="Arial"/>
      <w:b/>
      <w:sz w:val="22"/>
      <w:szCs w:val="22"/>
      <w:lang w:bidi="en-US"/>
    </w:rPr>
  </w:style>
  <w:style w:type="paragraph" w:customStyle="1" w:styleId="RCSty12">
    <w:name w:val="RCSty1_2"/>
    <w:basedOn w:val="Normal"/>
    <w:next w:val="Normal"/>
    <w:qFormat/>
    <w:rsid w:val="00BB52C0"/>
    <w:pPr>
      <w:numPr>
        <w:ilvl w:val="1"/>
        <w:numId w:val="4"/>
      </w:numPr>
    </w:pPr>
    <w:rPr>
      <w:rFonts w:ascii="Arial" w:eastAsia="Calibri" w:hAnsi="Arial"/>
      <w:sz w:val="22"/>
      <w:szCs w:val="22"/>
      <w:lang w:bidi="en-US"/>
    </w:rPr>
  </w:style>
  <w:style w:type="paragraph" w:customStyle="1" w:styleId="RCSty13">
    <w:name w:val="RCSty1_3"/>
    <w:basedOn w:val="Normal"/>
    <w:next w:val="Normal"/>
    <w:qFormat/>
    <w:rsid w:val="00BB52C0"/>
    <w:pPr>
      <w:numPr>
        <w:ilvl w:val="2"/>
        <w:numId w:val="4"/>
      </w:numPr>
    </w:pPr>
    <w:rPr>
      <w:rFonts w:ascii="Arial" w:eastAsia="Calibri" w:hAnsi="Arial"/>
      <w:sz w:val="22"/>
      <w:szCs w:val="22"/>
      <w:lang w:bidi="en-US"/>
    </w:rPr>
  </w:style>
  <w:style w:type="paragraph" w:customStyle="1" w:styleId="RCSty14">
    <w:name w:val="RCSty1_4"/>
    <w:basedOn w:val="Normal"/>
    <w:next w:val="Normal"/>
    <w:qFormat/>
    <w:rsid w:val="00BB52C0"/>
    <w:pPr>
      <w:numPr>
        <w:ilvl w:val="3"/>
        <w:numId w:val="4"/>
      </w:numPr>
    </w:pPr>
    <w:rPr>
      <w:rFonts w:ascii="Arial" w:eastAsia="Calibri" w:hAnsi="Arial"/>
      <w:sz w:val="22"/>
      <w:szCs w:val="22"/>
      <w:lang w:bidi="en-US"/>
    </w:rPr>
  </w:style>
  <w:style w:type="paragraph" w:customStyle="1" w:styleId="RCSty15">
    <w:name w:val="RCSty1_5"/>
    <w:basedOn w:val="Normal"/>
    <w:next w:val="Normal"/>
    <w:qFormat/>
    <w:rsid w:val="00BB52C0"/>
    <w:pPr>
      <w:numPr>
        <w:ilvl w:val="4"/>
        <w:numId w:val="4"/>
      </w:numPr>
    </w:pPr>
    <w:rPr>
      <w:rFonts w:ascii="Arial" w:eastAsia="Calibri" w:hAnsi="Arial"/>
      <w:sz w:val="22"/>
      <w:szCs w:val="22"/>
      <w:lang w:bidi="en-US"/>
    </w:rPr>
  </w:style>
  <w:style w:type="numbering" w:customStyle="1" w:styleId="RCSty1">
    <w:name w:val="RCSty1"/>
    <w:rsid w:val="00BB52C0"/>
    <w:pPr>
      <w:numPr>
        <w:numId w:val="3"/>
      </w:numPr>
    </w:pPr>
  </w:style>
  <w:style w:type="paragraph" w:styleId="BalloonText">
    <w:name w:val="Balloon Text"/>
    <w:basedOn w:val="Normal"/>
    <w:link w:val="BalloonTextChar"/>
    <w:rsid w:val="004E78A7"/>
    <w:pPr>
      <w:spacing w:after="0"/>
    </w:pPr>
    <w:rPr>
      <w:rFonts w:ascii="Tahoma" w:hAnsi="Tahoma"/>
      <w:sz w:val="16"/>
      <w:szCs w:val="16"/>
      <w:lang w:val="x-none"/>
    </w:rPr>
  </w:style>
  <w:style w:type="character" w:customStyle="1" w:styleId="BalloonTextChar">
    <w:name w:val="Balloon Text Char"/>
    <w:link w:val="BalloonText"/>
    <w:rsid w:val="004E78A7"/>
    <w:rPr>
      <w:rFonts w:ascii="Tahoma" w:hAnsi="Tahoma" w:cs="Tahoma"/>
      <w:sz w:val="16"/>
      <w:szCs w:val="16"/>
      <w:lang w:eastAsia="en-US"/>
    </w:rPr>
  </w:style>
  <w:style w:type="paragraph" w:styleId="ListParagraph">
    <w:name w:val="List Paragraph"/>
    <w:basedOn w:val="Normal"/>
    <w:uiPriority w:val="34"/>
    <w:qFormat/>
    <w:rsid w:val="001F3368"/>
    <w:pPr>
      <w:ind w:left="720"/>
    </w:pPr>
  </w:style>
  <w:style w:type="character" w:styleId="CommentReference">
    <w:name w:val="annotation reference"/>
    <w:rsid w:val="004764C1"/>
    <w:rPr>
      <w:sz w:val="16"/>
      <w:szCs w:val="16"/>
    </w:rPr>
  </w:style>
  <w:style w:type="paragraph" w:styleId="CommentText">
    <w:name w:val="annotation text"/>
    <w:basedOn w:val="Normal"/>
    <w:link w:val="CommentTextChar"/>
    <w:rsid w:val="004764C1"/>
    <w:rPr>
      <w:sz w:val="20"/>
    </w:rPr>
  </w:style>
  <w:style w:type="character" w:customStyle="1" w:styleId="CommentTextChar">
    <w:name w:val="Comment Text Char"/>
    <w:link w:val="CommentText"/>
    <w:rsid w:val="004764C1"/>
    <w:rPr>
      <w:lang w:eastAsia="en-US"/>
    </w:rPr>
  </w:style>
  <w:style w:type="paragraph" w:styleId="CommentSubject">
    <w:name w:val="annotation subject"/>
    <w:basedOn w:val="CommentText"/>
    <w:next w:val="CommentText"/>
    <w:link w:val="CommentSubjectChar"/>
    <w:rsid w:val="004764C1"/>
    <w:rPr>
      <w:b/>
      <w:bCs/>
    </w:rPr>
  </w:style>
  <w:style w:type="character" w:customStyle="1" w:styleId="CommentSubjectChar">
    <w:name w:val="Comment Subject Char"/>
    <w:link w:val="CommentSubject"/>
    <w:rsid w:val="004764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12200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THE COMPANIES ACT 2006</vt:lpstr>
    </vt:vector>
  </TitlesOfParts>
  <Company>Livingstons Solicitors</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 2006</dc:title>
  <dc:subject/>
  <dc:creator>Steve Walker</dc:creator>
  <cp:keywords/>
  <cp:lastModifiedBy>Lynda Preston</cp:lastModifiedBy>
  <cp:revision>2</cp:revision>
  <cp:lastPrinted>2012-11-09T14:11:00Z</cp:lastPrinted>
  <dcterms:created xsi:type="dcterms:W3CDTF">2021-10-11T13:01:00Z</dcterms:created>
  <dcterms:modified xsi:type="dcterms:W3CDTF">2021-10-11T13:01:00Z</dcterms:modified>
</cp:coreProperties>
</file>